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03" w:rsidRDefault="00A92C0E" w:rsidP="00C424D2">
      <w:pPr>
        <w:pStyle w:val="Naslov"/>
      </w:pPr>
      <w:bookmarkStart w:id="0" w:name="_GoBack"/>
      <w:bookmarkEnd w:id="0"/>
      <w:r>
        <w:t>Splošne tehnološke zahteve za izdelavo spletnih aplikacij AJPES</w:t>
      </w:r>
    </w:p>
    <w:p w:rsidR="00C66D03" w:rsidRPr="00EC52BC" w:rsidRDefault="00C66D03" w:rsidP="00C66D03">
      <w:pPr>
        <w:rPr>
          <w:bCs/>
        </w:rPr>
      </w:pPr>
    </w:p>
    <w:p w:rsidR="002912FD" w:rsidRPr="00EC52BC" w:rsidRDefault="008C4478" w:rsidP="00EC52BC">
      <w:pPr>
        <w:pStyle w:val="Naslov1"/>
        <w:spacing w:before="240"/>
        <w:rPr>
          <w:rFonts w:eastAsia="Times New Roman"/>
        </w:rPr>
      </w:pPr>
      <w:r>
        <w:rPr>
          <w:rFonts w:eastAsia="Times New Roman"/>
        </w:rPr>
        <w:t>Namen dokumenta</w:t>
      </w:r>
    </w:p>
    <w:p w:rsidR="002912FD" w:rsidRPr="00C424D2" w:rsidRDefault="002912FD" w:rsidP="00EC52BC">
      <w:pPr>
        <w:jc w:val="both"/>
        <w:rPr>
          <w:rFonts w:asciiTheme="minorHAnsi" w:hAnsiTheme="minorHAnsi" w:cstheme="minorHAnsi"/>
          <w:lang w:eastAsia="sl-SI"/>
        </w:rPr>
      </w:pPr>
      <w:r w:rsidRPr="00C424D2">
        <w:rPr>
          <w:rFonts w:asciiTheme="minorHAnsi" w:hAnsiTheme="minorHAnsi" w:cstheme="minorHAnsi"/>
          <w:lang w:eastAsia="sl-SI"/>
        </w:rPr>
        <w:t xml:space="preserve">Dokument predstavlja osnovne tehnične informacije aplikacije </w:t>
      </w:r>
      <w:proofErr w:type="spellStart"/>
      <w:r w:rsidRPr="00C424D2">
        <w:rPr>
          <w:rFonts w:asciiTheme="minorHAnsi" w:hAnsiTheme="minorHAnsi" w:cstheme="minorHAnsi"/>
          <w:lang w:eastAsia="sl-SI"/>
        </w:rPr>
        <w:t>eENO</w:t>
      </w:r>
      <w:proofErr w:type="spellEnd"/>
      <w:r w:rsidRPr="00C424D2">
        <w:rPr>
          <w:rFonts w:asciiTheme="minorHAnsi" w:hAnsiTheme="minorHAnsi" w:cstheme="minorHAnsi"/>
          <w:lang w:eastAsia="sl-SI"/>
        </w:rPr>
        <w:t xml:space="preserve">, ki bodo ponudnikom omogočile oceniti kompleksnost in obseg aplikacije </w:t>
      </w:r>
      <w:r w:rsidR="00EC52BC">
        <w:rPr>
          <w:rFonts w:asciiTheme="minorHAnsi" w:hAnsiTheme="minorHAnsi" w:cstheme="minorHAnsi"/>
          <w:lang w:eastAsia="sl-SI"/>
        </w:rPr>
        <w:t>in pripraviti ustrezno ponudbo.</w:t>
      </w:r>
    </w:p>
    <w:p w:rsidR="00C66D03" w:rsidRPr="00EC52BC" w:rsidRDefault="00C338C2" w:rsidP="00EC52BC">
      <w:pPr>
        <w:pStyle w:val="Naslov1"/>
        <w:spacing w:before="240"/>
        <w:rPr>
          <w:rFonts w:eastAsia="Times New Roman"/>
        </w:rPr>
      </w:pPr>
      <w:r>
        <w:rPr>
          <w:rFonts w:eastAsia="Times New Roman"/>
        </w:rPr>
        <w:t>Opis a</w:t>
      </w:r>
      <w:r w:rsidR="004C2699">
        <w:rPr>
          <w:rFonts w:eastAsia="Times New Roman"/>
        </w:rPr>
        <w:t>plikacijsk</w:t>
      </w:r>
      <w:r>
        <w:rPr>
          <w:rFonts w:eastAsia="Times New Roman"/>
        </w:rPr>
        <w:t>e</w:t>
      </w:r>
      <w:r w:rsidR="004C2699">
        <w:rPr>
          <w:rFonts w:eastAsia="Times New Roman"/>
        </w:rPr>
        <w:t xml:space="preserve"> arhitektur</w:t>
      </w:r>
      <w:r>
        <w:rPr>
          <w:rFonts w:eastAsia="Times New Roman"/>
        </w:rPr>
        <w:t>e</w:t>
      </w:r>
    </w:p>
    <w:p w:rsidR="004C2699" w:rsidRPr="00C424D2" w:rsidRDefault="004C2699" w:rsidP="00EC52B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eastAsia="sl-SI"/>
        </w:rPr>
      </w:pPr>
      <w:r w:rsidRPr="00C424D2">
        <w:rPr>
          <w:rFonts w:asciiTheme="minorHAnsi" w:hAnsiTheme="minorHAnsi" w:cstheme="minorHAnsi"/>
          <w:color w:val="auto"/>
          <w:sz w:val="22"/>
          <w:szCs w:val="22"/>
          <w:lang w:eastAsia="sl-SI"/>
        </w:rPr>
        <w:t>Aplikac</w:t>
      </w:r>
      <w:r w:rsidR="00EC52BC">
        <w:rPr>
          <w:rFonts w:asciiTheme="minorHAnsi" w:hAnsiTheme="minorHAnsi" w:cstheme="minorHAnsi"/>
          <w:color w:val="auto"/>
          <w:sz w:val="22"/>
          <w:szCs w:val="22"/>
          <w:lang w:eastAsia="sl-SI"/>
        </w:rPr>
        <w:t>ijo ENO sestavljajo komponente:</w:t>
      </w:r>
    </w:p>
    <w:p w:rsidR="004C2699" w:rsidRPr="00C424D2" w:rsidRDefault="004C2699" w:rsidP="00EC52BC">
      <w:pPr>
        <w:pStyle w:val="Default"/>
        <w:spacing w:after="14"/>
        <w:ind w:left="708"/>
        <w:jc w:val="both"/>
        <w:rPr>
          <w:rFonts w:asciiTheme="minorHAnsi" w:hAnsiTheme="minorHAnsi" w:cstheme="minorHAnsi"/>
          <w:color w:val="auto"/>
          <w:sz w:val="22"/>
          <w:szCs w:val="22"/>
          <w:lang w:eastAsia="sl-SI"/>
        </w:rPr>
      </w:pPr>
      <w:r w:rsidRPr="00C424D2">
        <w:rPr>
          <w:rFonts w:asciiTheme="minorHAnsi" w:hAnsiTheme="minorHAnsi" w:cstheme="minorHAnsi"/>
          <w:color w:val="auto"/>
          <w:sz w:val="22"/>
          <w:szCs w:val="22"/>
          <w:lang w:eastAsia="sl-SI"/>
        </w:rPr>
        <w:t>1. podatkovna baza MS SQL,</w:t>
      </w:r>
    </w:p>
    <w:p w:rsidR="004C2699" w:rsidRPr="00C424D2" w:rsidRDefault="004C2699" w:rsidP="00EC52BC">
      <w:pPr>
        <w:pStyle w:val="Default"/>
        <w:spacing w:after="14"/>
        <w:ind w:left="708"/>
        <w:jc w:val="both"/>
        <w:rPr>
          <w:rFonts w:asciiTheme="minorHAnsi" w:hAnsiTheme="minorHAnsi" w:cstheme="minorHAnsi"/>
          <w:color w:val="auto"/>
          <w:sz w:val="22"/>
          <w:szCs w:val="22"/>
          <w:lang w:eastAsia="sl-SI"/>
        </w:rPr>
      </w:pPr>
      <w:r w:rsidRPr="00C424D2">
        <w:rPr>
          <w:rFonts w:asciiTheme="minorHAnsi" w:hAnsiTheme="minorHAnsi" w:cstheme="minorHAnsi"/>
          <w:color w:val="auto"/>
          <w:sz w:val="22"/>
          <w:szCs w:val="22"/>
          <w:lang w:eastAsia="sl-SI"/>
        </w:rPr>
        <w:t>2.</w:t>
      </w:r>
      <w:r w:rsidR="00C424D2">
        <w:rPr>
          <w:rFonts w:asciiTheme="minorHAnsi" w:hAnsiTheme="minorHAnsi" w:cstheme="minorHAnsi"/>
          <w:color w:val="auto"/>
          <w:sz w:val="22"/>
          <w:szCs w:val="22"/>
          <w:lang w:eastAsia="sl-SI"/>
        </w:rPr>
        <w:t xml:space="preserve"> API za implementacijo poslovne logike in komunikacijo s podatkovno bazo</w:t>
      </w:r>
      <w:r w:rsidRPr="00C424D2">
        <w:rPr>
          <w:rFonts w:asciiTheme="minorHAnsi" w:hAnsiTheme="minorHAnsi" w:cstheme="minorHAnsi"/>
          <w:color w:val="auto"/>
          <w:sz w:val="22"/>
          <w:szCs w:val="22"/>
          <w:lang w:eastAsia="sl-SI"/>
        </w:rPr>
        <w:t>,</w:t>
      </w:r>
    </w:p>
    <w:p w:rsidR="00C424D2" w:rsidRDefault="004C2699" w:rsidP="00EC52BC">
      <w:pPr>
        <w:pStyle w:val="Default"/>
        <w:spacing w:after="14"/>
        <w:ind w:left="708"/>
        <w:jc w:val="both"/>
        <w:rPr>
          <w:rFonts w:asciiTheme="minorHAnsi" w:hAnsiTheme="minorHAnsi" w:cstheme="minorHAnsi"/>
          <w:color w:val="auto"/>
          <w:sz w:val="22"/>
          <w:szCs w:val="22"/>
          <w:lang w:eastAsia="sl-SI"/>
        </w:rPr>
      </w:pPr>
      <w:r w:rsidRPr="00C424D2">
        <w:rPr>
          <w:rFonts w:asciiTheme="minorHAnsi" w:hAnsiTheme="minorHAnsi" w:cstheme="minorHAnsi"/>
          <w:color w:val="auto"/>
          <w:sz w:val="22"/>
          <w:szCs w:val="22"/>
          <w:lang w:eastAsia="sl-SI"/>
        </w:rPr>
        <w:t>3. spletn</w:t>
      </w:r>
      <w:r w:rsidR="00C424D2">
        <w:rPr>
          <w:rFonts w:asciiTheme="minorHAnsi" w:hAnsiTheme="minorHAnsi" w:cstheme="minorHAnsi"/>
          <w:color w:val="auto"/>
          <w:sz w:val="22"/>
          <w:szCs w:val="22"/>
          <w:lang w:eastAsia="sl-SI"/>
        </w:rPr>
        <w:t>i</w:t>
      </w:r>
      <w:r w:rsidRPr="00C424D2">
        <w:rPr>
          <w:rFonts w:asciiTheme="minorHAnsi" w:hAnsiTheme="minorHAnsi" w:cstheme="minorHAnsi"/>
          <w:color w:val="auto"/>
          <w:sz w:val="22"/>
          <w:szCs w:val="22"/>
          <w:lang w:eastAsia="sl-SI"/>
        </w:rPr>
        <w:t xml:space="preserve"> uporabniški vmesnik</w:t>
      </w:r>
      <w:r w:rsidR="00C424D2">
        <w:rPr>
          <w:rFonts w:asciiTheme="minorHAnsi" w:hAnsiTheme="minorHAnsi" w:cstheme="minorHAnsi"/>
          <w:color w:val="auto"/>
          <w:sz w:val="22"/>
          <w:szCs w:val="22"/>
          <w:lang w:eastAsia="sl-SI"/>
        </w:rPr>
        <w:t>, ki preko API implementira poslovno logiko,</w:t>
      </w:r>
    </w:p>
    <w:p w:rsidR="004C2699" w:rsidRPr="00C424D2" w:rsidRDefault="00C424D2" w:rsidP="00357951">
      <w:pPr>
        <w:pStyle w:val="Default"/>
        <w:ind w:left="709"/>
        <w:jc w:val="both"/>
        <w:rPr>
          <w:rFonts w:asciiTheme="minorHAnsi" w:hAnsiTheme="minorHAnsi" w:cstheme="minorHAnsi"/>
          <w:lang w:eastAsia="sl-SI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sl-SI"/>
        </w:rPr>
        <w:t>4.</w:t>
      </w:r>
      <w:r w:rsidR="004C2699" w:rsidRPr="00C424D2">
        <w:rPr>
          <w:rFonts w:asciiTheme="minorHAnsi" w:hAnsiTheme="minorHAnsi" w:cstheme="minorHAnsi"/>
          <w:color w:val="auto"/>
          <w:sz w:val="22"/>
          <w:szCs w:val="22"/>
          <w:lang w:eastAsia="sl-SI"/>
        </w:rPr>
        <w:t xml:space="preserve"> </w:t>
      </w:r>
      <w:r w:rsidR="00C338C2">
        <w:rPr>
          <w:rFonts w:asciiTheme="minorHAnsi" w:hAnsiTheme="minorHAnsi" w:cstheme="minorHAnsi"/>
          <w:color w:val="auto"/>
          <w:sz w:val="22"/>
          <w:szCs w:val="22"/>
          <w:lang w:eastAsia="sl-SI"/>
        </w:rPr>
        <w:t xml:space="preserve">avtorizacija in </w:t>
      </w:r>
      <w:r w:rsidR="004C2699" w:rsidRPr="00C424D2">
        <w:rPr>
          <w:rFonts w:asciiTheme="minorHAnsi" w:hAnsiTheme="minorHAnsi" w:cstheme="minorHAnsi"/>
          <w:color w:val="auto"/>
          <w:sz w:val="22"/>
          <w:szCs w:val="22"/>
          <w:lang w:eastAsia="sl-SI"/>
        </w:rPr>
        <w:t>identifikacij</w:t>
      </w:r>
      <w:r w:rsidR="00C338C2">
        <w:rPr>
          <w:rFonts w:asciiTheme="minorHAnsi" w:hAnsiTheme="minorHAnsi" w:cstheme="minorHAnsi"/>
          <w:color w:val="auto"/>
          <w:sz w:val="22"/>
          <w:szCs w:val="22"/>
          <w:lang w:eastAsia="sl-SI"/>
        </w:rPr>
        <w:t>a</w:t>
      </w:r>
      <w:r w:rsidR="004C2699" w:rsidRPr="00C424D2">
        <w:rPr>
          <w:rFonts w:asciiTheme="minorHAnsi" w:hAnsiTheme="minorHAnsi" w:cstheme="minorHAnsi"/>
          <w:color w:val="auto"/>
          <w:sz w:val="22"/>
          <w:szCs w:val="22"/>
          <w:lang w:eastAsia="sl-SI"/>
        </w:rPr>
        <w:t xml:space="preserve"> zunanjih uporabnikov za vpis v ENO na </w:t>
      </w:r>
      <w:r w:rsidR="00EC52BC">
        <w:rPr>
          <w:rFonts w:asciiTheme="minorHAnsi" w:hAnsiTheme="minorHAnsi" w:cstheme="minorHAnsi"/>
          <w:color w:val="auto"/>
          <w:sz w:val="22"/>
          <w:szCs w:val="22"/>
          <w:lang w:eastAsia="sl-SI"/>
        </w:rPr>
        <w:t>osnovi</w:t>
      </w:r>
      <w:r w:rsidR="004C2699" w:rsidRPr="00C424D2">
        <w:rPr>
          <w:rFonts w:asciiTheme="minorHAnsi" w:hAnsiTheme="minorHAnsi" w:cstheme="minorHAnsi"/>
          <w:color w:val="auto"/>
          <w:sz w:val="22"/>
          <w:szCs w:val="22"/>
          <w:lang w:eastAsia="sl-SI"/>
        </w:rPr>
        <w:t xml:space="preserve"> </w:t>
      </w:r>
      <w:proofErr w:type="spellStart"/>
      <w:r w:rsidR="004C2699" w:rsidRPr="00C424D2">
        <w:rPr>
          <w:rFonts w:asciiTheme="minorHAnsi" w:hAnsiTheme="minorHAnsi" w:cstheme="minorHAnsi"/>
          <w:color w:val="auto"/>
          <w:sz w:val="22"/>
          <w:szCs w:val="22"/>
          <w:lang w:eastAsia="sl-SI"/>
        </w:rPr>
        <w:t>ePooblastil</w:t>
      </w:r>
      <w:proofErr w:type="spellEnd"/>
      <w:r w:rsidR="004C2699" w:rsidRPr="00C424D2">
        <w:rPr>
          <w:rFonts w:asciiTheme="minorHAnsi" w:hAnsiTheme="minorHAnsi" w:cstheme="minorHAnsi"/>
          <w:color w:val="auto"/>
          <w:sz w:val="22"/>
          <w:szCs w:val="22"/>
          <w:lang w:eastAsia="sl-SI"/>
        </w:rPr>
        <w:t xml:space="preserve"> in notranjih uporabnikov na </w:t>
      </w:r>
      <w:r w:rsidR="00EC52BC">
        <w:rPr>
          <w:rFonts w:asciiTheme="minorHAnsi" w:hAnsiTheme="minorHAnsi" w:cstheme="minorHAnsi"/>
          <w:color w:val="auto"/>
          <w:sz w:val="22"/>
          <w:szCs w:val="22"/>
          <w:lang w:eastAsia="sl-SI"/>
        </w:rPr>
        <w:t>osnovi</w:t>
      </w:r>
      <w:r w:rsidR="004C2699" w:rsidRPr="00C424D2">
        <w:rPr>
          <w:rFonts w:asciiTheme="minorHAnsi" w:hAnsiTheme="minorHAnsi" w:cstheme="minorHAnsi"/>
          <w:color w:val="auto"/>
          <w:sz w:val="22"/>
          <w:szCs w:val="22"/>
          <w:lang w:eastAsia="sl-SI"/>
        </w:rPr>
        <w:t xml:space="preserve"> podeljenih vlog na portalu.</w:t>
      </w:r>
    </w:p>
    <w:p w:rsidR="004C2699" w:rsidRPr="00EC52BC" w:rsidRDefault="004C2699" w:rsidP="00EC52BC">
      <w:pPr>
        <w:rPr>
          <w:bCs/>
        </w:rPr>
      </w:pPr>
    </w:p>
    <w:p w:rsidR="006D5083" w:rsidRPr="00C424D2" w:rsidRDefault="006D5083" w:rsidP="00EC52B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eastAsia="sl-SI"/>
        </w:rPr>
      </w:pPr>
      <w:r w:rsidRPr="00C424D2">
        <w:rPr>
          <w:rFonts w:asciiTheme="minorHAnsi" w:hAnsiTheme="minorHAnsi" w:cstheme="minorHAnsi"/>
          <w:color w:val="auto"/>
          <w:sz w:val="22"/>
          <w:szCs w:val="22"/>
          <w:lang w:eastAsia="sl-SI"/>
        </w:rPr>
        <w:t>Naročnik j</w:t>
      </w:r>
      <w:r w:rsidR="00EC52BC">
        <w:rPr>
          <w:rFonts w:asciiTheme="minorHAnsi" w:hAnsiTheme="minorHAnsi" w:cstheme="minorHAnsi"/>
          <w:color w:val="auto"/>
          <w:sz w:val="22"/>
          <w:szCs w:val="22"/>
          <w:lang w:eastAsia="sl-SI"/>
        </w:rPr>
        <w:t>e kadrovsko in licenčno omejen s</w:t>
      </w:r>
      <w:r w:rsidRPr="00C424D2">
        <w:rPr>
          <w:rFonts w:asciiTheme="minorHAnsi" w:hAnsiTheme="minorHAnsi" w:cstheme="minorHAnsi"/>
          <w:color w:val="auto"/>
          <w:sz w:val="22"/>
          <w:szCs w:val="22"/>
          <w:lang w:eastAsia="sl-SI"/>
        </w:rPr>
        <w:t xml:space="preserve"> spodaj navedenimi tehnologijami oz. platformami, zat</w:t>
      </w:r>
      <w:r w:rsidR="00EC52BC">
        <w:rPr>
          <w:rFonts w:asciiTheme="minorHAnsi" w:hAnsiTheme="minorHAnsi" w:cstheme="minorHAnsi"/>
          <w:color w:val="auto"/>
          <w:sz w:val="22"/>
          <w:szCs w:val="22"/>
          <w:lang w:eastAsia="sl-SI"/>
        </w:rPr>
        <w:t>o morajo ponudbe to upoštevati:</w:t>
      </w:r>
    </w:p>
    <w:p w:rsidR="00C66D03" w:rsidRDefault="006D5083" w:rsidP="00EC52BC">
      <w:pPr>
        <w:numPr>
          <w:ilvl w:val="0"/>
          <w:numId w:val="2"/>
        </w:numPr>
        <w:jc w:val="both"/>
        <w:rPr>
          <w:rFonts w:asciiTheme="minorHAnsi" w:hAnsiTheme="minorHAnsi" w:cstheme="minorHAnsi"/>
          <w:lang w:eastAsia="sl-SI"/>
        </w:rPr>
      </w:pPr>
      <w:r>
        <w:rPr>
          <w:rFonts w:asciiTheme="minorHAnsi" w:hAnsiTheme="minorHAnsi" w:cstheme="minorHAnsi"/>
          <w:lang w:eastAsia="sl-SI"/>
        </w:rPr>
        <w:t xml:space="preserve">Podatkovna baza Microsoft </w:t>
      </w:r>
      <w:r w:rsidR="00C66D03" w:rsidRPr="00C424D2">
        <w:rPr>
          <w:rFonts w:asciiTheme="minorHAnsi" w:hAnsiTheme="minorHAnsi" w:cstheme="minorHAnsi"/>
          <w:lang w:eastAsia="sl-SI"/>
        </w:rPr>
        <w:t>SQL Server 2014 in novejši</w:t>
      </w:r>
      <w:r w:rsidR="00AE2C44">
        <w:rPr>
          <w:rFonts w:asciiTheme="minorHAnsi" w:hAnsiTheme="minorHAnsi" w:cstheme="minorHAnsi"/>
          <w:lang w:eastAsia="sl-SI"/>
        </w:rPr>
        <w:t>.</w:t>
      </w:r>
    </w:p>
    <w:p w:rsidR="00970F71" w:rsidRPr="00970F71" w:rsidRDefault="00970F71" w:rsidP="00EC52BC">
      <w:pPr>
        <w:numPr>
          <w:ilvl w:val="0"/>
          <w:numId w:val="2"/>
        </w:numPr>
        <w:jc w:val="both"/>
        <w:rPr>
          <w:rFonts w:asciiTheme="minorHAnsi" w:hAnsiTheme="minorHAnsi" w:cstheme="minorHAnsi"/>
          <w:lang w:eastAsia="sl-SI"/>
        </w:rPr>
      </w:pPr>
      <w:r>
        <w:t xml:space="preserve">Aplikacija s podatkovno bazo komunicira izključno z rabo baznih procedur </w:t>
      </w:r>
      <w:r>
        <w:rPr>
          <w:rFonts w:asciiTheme="minorHAnsi" w:hAnsiTheme="minorHAnsi" w:cstheme="minorHAnsi"/>
          <w:lang w:eastAsia="sl-SI"/>
        </w:rPr>
        <w:t xml:space="preserve">(store </w:t>
      </w:r>
      <w:r w:rsidRPr="00AE2C44">
        <w:rPr>
          <w:rFonts w:asciiTheme="minorHAnsi" w:hAnsiTheme="minorHAnsi" w:cstheme="minorHAnsi"/>
          <w:lang w:val="en-GB" w:eastAsia="sl-SI"/>
        </w:rPr>
        <w:t>procedures</w:t>
      </w:r>
      <w:r>
        <w:rPr>
          <w:rFonts w:asciiTheme="minorHAnsi" w:hAnsiTheme="minorHAnsi" w:cstheme="minorHAnsi"/>
          <w:lang w:eastAsia="sl-SI"/>
        </w:rPr>
        <w:t>)</w:t>
      </w:r>
    </w:p>
    <w:p w:rsidR="006D5083" w:rsidRPr="00C424D2" w:rsidRDefault="006D5083" w:rsidP="00EC52BC">
      <w:pPr>
        <w:numPr>
          <w:ilvl w:val="0"/>
          <w:numId w:val="2"/>
        </w:numPr>
        <w:jc w:val="both"/>
        <w:rPr>
          <w:rFonts w:asciiTheme="minorHAnsi" w:hAnsiTheme="minorHAnsi" w:cstheme="minorHAnsi"/>
          <w:lang w:eastAsia="sl-SI"/>
        </w:rPr>
      </w:pPr>
      <w:r>
        <w:rPr>
          <w:rFonts w:asciiTheme="minorHAnsi" w:hAnsiTheme="minorHAnsi" w:cstheme="minorHAnsi"/>
          <w:lang w:eastAsia="sl-SI"/>
        </w:rPr>
        <w:t xml:space="preserve">Podatkovni nivo: </w:t>
      </w:r>
      <w:r w:rsidRPr="00AE2C44">
        <w:rPr>
          <w:rFonts w:asciiTheme="minorHAnsi" w:hAnsiTheme="minorHAnsi" w:cstheme="minorHAnsi"/>
          <w:lang w:val="en-GB" w:eastAsia="sl-SI"/>
        </w:rPr>
        <w:t>Database</w:t>
      </w:r>
      <w:r>
        <w:rPr>
          <w:rFonts w:asciiTheme="minorHAnsi" w:hAnsiTheme="minorHAnsi" w:cstheme="minorHAnsi"/>
          <w:lang w:eastAsia="sl-SI"/>
        </w:rPr>
        <w:t xml:space="preserve"> First pr</w:t>
      </w:r>
      <w:r w:rsidR="00EC52BC">
        <w:rPr>
          <w:rFonts w:asciiTheme="minorHAnsi" w:hAnsiTheme="minorHAnsi" w:cstheme="minorHAnsi"/>
          <w:lang w:eastAsia="sl-SI"/>
        </w:rPr>
        <w:t>incip (zaželeno), možna uporaba</w:t>
      </w:r>
      <w:r w:rsidRPr="009A4AF2">
        <w:rPr>
          <w:rFonts w:asciiTheme="minorHAnsi" w:hAnsiTheme="minorHAnsi" w:cstheme="minorHAnsi"/>
          <w:lang w:eastAsia="sl-SI"/>
        </w:rPr>
        <w:t xml:space="preserve"> ORM</w:t>
      </w:r>
      <w:r>
        <w:rPr>
          <w:rFonts w:asciiTheme="minorHAnsi" w:hAnsiTheme="minorHAnsi" w:cstheme="minorHAnsi"/>
          <w:lang w:eastAsia="sl-SI"/>
        </w:rPr>
        <w:t xml:space="preserve"> </w:t>
      </w:r>
      <w:r w:rsidRPr="00AE2C44">
        <w:rPr>
          <w:rFonts w:asciiTheme="minorHAnsi" w:hAnsiTheme="minorHAnsi" w:cstheme="minorHAnsi"/>
          <w:lang w:val="en-GB" w:eastAsia="sl-SI"/>
        </w:rPr>
        <w:t>Dapper</w:t>
      </w:r>
      <w:r w:rsidRPr="009A4AF2">
        <w:rPr>
          <w:rFonts w:asciiTheme="minorHAnsi" w:hAnsiTheme="minorHAnsi" w:cstheme="minorHAnsi"/>
          <w:lang w:eastAsia="sl-SI"/>
        </w:rPr>
        <w:t xml:space="preserve"> </w:t>
      </w:r>
      <w:r>
        <w:rPr>
          <w:rFonts w:asciiTheme="minorHAnsi" w:hAnsiTheme="minorHAnsi" w:cstheme="minorHAnsi"/>
          <w:lang w:eastAsia="sl-SI"/>
        </w:rPr>
        <w:t>ali</w:t>
      </w:r>
      <w:r w:rsidRPr="009A4AF2">
        <w:rPr>
          <w:rFonts w:asciiTheme="minorHAnsi" w:hAnsiTheme="minorHAnsi" w:cstheme="minorHAnsi"/>
          <w:lang w:eastAsia="sl-SI"/>
        </w:rPr>
        <w:t xml:space="preserve"> </w:t>
      </w:r>
      <w:r w:rsidRPr="00AE2C44">
        <w:rPr>
          <w:rFonts w:asciiTheme="minorHAnsi" w:hAnsiTheme="minorHAnsi" w:cstheme="minorHAnsi"/>
          <w:lang w:val="en-GB" w:eastAsia="sl-SI"/>
        </w:rPr>
        <w:t>Massive</w:t>
      </w:r>
      <w:r w:rsidR="00EB61A1">
        <w:rPr>
          <w:rFonts w:asciiTheme="minorHAnsi" w:hAnsiTheme="minorHAnsi" w:cstheme="minorHAnsi"/>
          <w:lang w:eastAsia="sl-SI"/>
        </w:rPr>
        <w:t xml:space="preserve"> vendar zgolj v kontekstu</w:t>
      </w:r>
      <w:r w:rsidR="00EC52BC">
        <w:rPr>
          <w:rFonts w:asciiTheme="minorHAnsi" w:hAnsiTheme="minorHAnsi" w:cstheme="minorHAnsi"/>
          <w:lang w:eastAsia="sl-SI"/>
        </w:rPr>
        <w:t>,</w:t>
      </w:r>
      <w:r w:rsidR="00EB61A1">
        <w:rPr>
          <w:rFonts w:asciiTheme="minorHAnsi" w:hAnsiTheme="minorHAnsi" w:cstheme="minorHAnsi"/>
          <w:lang w:eastAsia="sl-SI"/>
        </w:rPr>
        <w:t xml:space="preserve"> kjer ORM za dostop in operacije na podatkovni bazi uporablja izključno bazne procedure (store </w:t>
      </w:r>
      <w:r w:rsidR="00EB61A1" w:rsidRPr="00AE2C44">
        <w:rPr>
          <w:rFonts w:asciiTheme="minorHAnsi" w:hAnsiTheme="minorHAnsi" w:cstheme="minorHAnsi"/>
          <w:lang w:val="en-GB" w:eastAsia="sl-SI"/>
        </w:rPr>
        <w:t>procedures</w:t>
      </w:r>
      <w:r w:rsidR="00EB61A1">
        <w:rPr>
          <w:rFonts w:asciiTheme="minorHAnsi" w:hAnsiTheme="minorHAnsi" w:cstheme="minorHAnsi"/>
          <w:lang w:eastAsia="sl-SI"/>
        </w:rPr>
        <w:t>)</w:t>
      </w:r>
    </w:p>
    <w:p w:rsidR="006D5083" w:rsidRDefault="006D5083" w:rsidP="00EC52BC">
      <w:pPr>
        <w:numPr>
          <w:ilvl w:val="0"/>
          <w:numId w:val="2"/>
        </w:numPr>
        <w:jc w:val="both"/>
        <w:rPr>
          <w:rFonts w:asciiTheme="minorHAnsi" w:hAnsiTheme="minorHAnsi" w:cstheme="minorHAnsi"/>
          <w:lang w:eastAsia="sl-SI"/>
        </w:rPr>
      </w:pPr>
      <w:r w:rsidRPr="009A4AF2">
        <w:rPr>
          <w:rFonts w:asciiTheme="minorHAnsi" w:hAnsiTheme="minorHAnsi" w:cstheme="minorHAnsi"/>
          <w:lang w:eastAsia="sl-SI"/>
        </w:rPr>
        <w:t>ASP.NET MVC 5</w:t>
      </w:r>
      <w:r>
        <w:rPr>
          <w:rFonts w:asciiTheme="minorHAnsi" w:hAnsiTheme="minorHAnsi" w:cstheme="minorHAnsi"/>
          <w:lang w:eastAsia="sl-SI"/>
        </w:rPr>
        <w:t xml:space="preserve"> in novejši</w:t>
      </w:r>
    </w:p>
    <w:p w:rsidR="006D5083" w:rsidRPr="00C424D2" w:rsidRDefault="00EC52BC" w:rsidP="00EC52BC">
      <w:pPr>
        <w:numPr>
          <w:ilvl w:val="0"/>
          <w:numId w:val="2"/>
        </w:numPr>
        <w:jc w:val="both"/>
        <w:rPr>
          <w:rFonts w:asciiTheme="minorHAnsi" w:hAnsiTheme="minorHAnsi" w:cstheme="minorHAnsi"/>
          <w:lang w:eastAsia="sl-SI"/>
        </w:rPr>
      </w:pPr>
      <w:r w:rsidRPr="00AE2C44">
        <w:rPr>
          <w:rFonts w:asciiTheme="minorHAnsi" w:hAnsiTheme="minorHAnsi" w:cstheme="minorHAnsi"/>
          <w:lang w:val="en-GB" w:eastAsia="sl-SI"/>
        </w:rPr>
        <w:t>JavaScript</w:t>
      </w:r>
      <w:r>
        <w:rPr>
          <w:rFonts w:asciiTheme="minorHAnsi" w:hAnsiTheme="minorHAnsi" w:cstheme="minorHAnsi"/>
          <w:lang w:eastAsia="sl-SI"/>
        </w:rPr>
        <w:t xml:space="preserve"> </w:t>
      </w:r>
      <w:r w:rsidR="006D5083" w:rsidRPr="009A4AF2">
        <w:rPr>
          <w:rFonts w:asciiTheme="minorHAnsi" w:hAnsiTheme="minorHAnsi" w:cstheme="minorHAnsi"/>
          <w:lang w:eastAsia="sl-SI"/>
        </w:rPr>
        <w:t>knjižnice</w:t>
      </w:r>
      <w:r w:rsidR="006D5083">
        <w:rPr>
          <w:rFonts w:asciiTheme="minorHAnsi" w:hAnsiTheme="minorHAnsi" w:cstheme="minorHAnsi"/>
          <w:lang w:eastAsia="sl-SI"/>
        </w:rPr>
        <w:t xml:space="preserve">: </w:t>
      </w:r>
      <w:r w:rsidR="006D5083" w:rsidRPr="00AE2C44">
        <w:rPr>
          <w:rFonts w:asciiTheme="minorHAnsi" w:hAnsiTheme="minorHAnsi" w:cstheme="minorHAnsi"/>
          <w:lang w:val="en-GB" w:eastAsia="sl-SI"/>
        </w:rPr>
        <w:t>jQuery</w:t>
      </w:r>
      <w:r w:rsidR="006D5083" w:rsidRPr="009A4AF2">
        <w:rPr>
          <w:rFonts w:asciiTheme="minorHAnsi" w:hAnsiTheme="minorHAnsi" w:cstheme="minorHAnsi"/>
          <w:lang w:eastAsia="sl-SI"/>
        </w:rPr>
        <w:t xml:space="preserve">, VUE </w:t>
      </w:r>
      <w:r w:rsidR="006D5083">
        <w:rPr>
          <w:rFonts w:asciiTheme="minorHAnsi" w:hAnsiTheme="minorHAnsi" w:cstheme="minorHAnsi"/>
          <w:lang w:eastAsia="sl-SI"/>
        </w:rPr>
        <w:t xml:space="preserve">ali </w:t>
      </w:r>
      <w:r w:rsidR="006D5083" w:rsidRPr="00AE2C44">
        <w:rPr>
          <w:rFonts w:asciiTheme="minorHAnsi" w:hAnsiTheme="minorHAnsi" w:cstheme="minorHAnsi"/>
          <w:lang w:val="en-GB" w:eastAsia="sl-SI"/>
        </w:rPr>
        <w:t>Angular</w:t>
      </w:r>
      <w:r w:rsidR="006D5083" w:rsidRPr="009A4AF2">
        <w:rPr>
          <w:rFonts w:asciiTheme="minorHAnsi" w:hAnsiTheme="minorHAnsi" w:cstheme="minorHAnsi"/>
          <w:lang w:eastAsia="sl-SI"/>
        </w:rPr>
        <w:t xml:space="preserve"> </w:t>
      </w:r>
      <w:r w:rsidR="00C424D2">
        <w:rPr>
          <w:rFonts w:asciiTheme="minorHAnsi" w:hAnsiTheme="minorHAnsi" w:cstheme="minorHAnsi"/>
          <w:lang w:eastAsia="sl-SI"/>
        </w:rPr>
        <w:t>5</w:t>
      </w:r>
      <w:r w:rsidR="006D5083">
        <w:rPr>
          <w:rFonts w:asciiTheme="minorHAnsi" w:hAnsiTheme="minorHAnsi" w:cstheme="minorHAnsi"/>
          <w:lang w:eastAsia="sl-SI"/>
        </w:rPr>
        <w:t xml:space="preserve"> ali novejši</w:t>
      </w:r>
    </w:p>
    <w:p w:rsidR="00C66D03" w:rsidRPr="00C424D2" w:rsidRDefault="00C66D03" w:rsidP="00EC52BC">
      <w:pPr>
        <w:numPr>
          <w:ilvl w:val="0"/>
          <w:numId w:val="2"/>
        </w:numPr>
        <w:jc w:val="both"/>
        <w:rPr>
          <w:rFonts w:asciiTheme="minorHAnsi" w:hAnsiTheme="minorHAnsi" w:cstheme="minorHAnsi"/>
          <w:lang w:eastAsia="sl-SI"/>
        </w:rPr>
      </w:pPr>
      <w:r w:rsidRPr="00C424D2">
        <w:rPr>
          <w:rFonts w:asciiTheme="minorHAnsi" w:hAnsiTheme="minorHAnsi" w:cstheme="minorHAnsi"/>
          <w:lang w:eastAsia="sl-SI"/>
        </w:rPr>
        <w:t>CSS portal</w:t>
      </w:r>
      <w:r w:rsidR="00A92C0E">
        <w:rPr>
          <w:rFonts w:asciiTheme="minorHAnsi" w:hAnsiTheme="minorHAnsi" w:cstheme="minorHAnsi"/>
          <w:lang w:eastAsia="sl-SI"/>
        </w:rPr>
        <w:t>a</w:t>
      </w:r>
      <w:r w:rsidRPr="00C424D2">
        <w:rPr>
          <w:rFonts w:asciiTheme="minorHAnsi" w:hAnsiTheme="minorHAnsi" w:cstheme="minorHAnsi"/>
          <w:lang w:eastAsia="sl-SI"/>
        </w:rPr>
        <w:t xml:space="preserve"> AJPES</w:t>
      </w:r>
      <w:r w:rsidR="00A92C0E">
        <w:rPr>
          <w:rFonts w:asciiTheme="minorHAnsi" w:hAnsiTheme="minorHAnsi" w:cstheme="minorHAnsi"/>
          <w:lang w:eastAsia="sl-SI"/>
        </w:rPr>
        <w:t xml:space="preserve"> (</w:t>
      </w:r>
      <w:r w:rsidRPr="00AE2C44">
        <w:rPr>
          <w:rFonts w:asciiTheme="minorHAnsi" w:hAnsiTheme="minorHAnsi" w:cstheme="minorHAnsi"/>
          <w:lang w:val="en-GB" w:eastAsia="sl-SI"/>
        </w:rPr>
        <w:t>Bootstrap</w:t>
      </w:r>
      <w:r w:rsidRPr="00C424D2">
        <w:rPr>
          <w:rFonts w:asciiTheme="minorHAnsi" w:hAnsiTheme="minorHAnsi" w:cstheme="minorHAnsi"/>
          <w:lang w:eastAsia="sl-SI"/>
        </w:rPr>
        <w:t xml:space="preserve"> 3</w:t>
      </w:r>
      <w:r w:rsidR="00A92C0E">
        <w:rPr>
          <w:rFonts w:asciiTheme="minorHAnsi" w:hAnsiTheme="minorHAnsi" w:cstheme="minorHAnsi"/>
          <w:lang w:eastAsia="sl-SI"/>
        </w:rPr>
        <w:t>)</w:t>
      </w:r>
    </w:p>
    <w:p w:rsidR="00C66D03" w:rsidRPr="00EC52BC" w:rsidRDefault="00C66D03" w:rsidP="00C66D03">
      <w:pPr>
        <w:rPr>
          <w:bCs/>
        </w:rPr>
      </w:pPr>
    </w:p>
    <w:p w:rsidR="00EC52BC" w:rsidRDefault="008C4478" w:rsidP="00EC52BC">
      <w:pPr>
        <w:pStyle w:val="Naslov1"/>
        <w:spacing w:before="240"/>
        <w:rPr>
          <w:rFonts w:eastAsia="Times New Roman"/>
        </w:rPr>
      </w:pPr>
      <w:r>
        <w:rPr>
          <w:rFonts w:eastAsia="Times New Roman"/>
        </w:rPr>
        <w:t>Okolje za integracijo ENO v obstoječi »ekosistem« AJPES</w:t>
      </w:r>
    </w:p>
    <w:p w:rsidR="005A77FF" w:rsidRPr="00EC52BC" w:rsidRDefault="005A77FF" w:rsidP="00EC52BC">
      <w:pPr>
        <w:jc w:val="both"/>
        <w:rPr>
          <w:rFonts w:asciiTheme="minorHAnsi" w:hAnsiTheme="minorHAnsi" w:cstheme="minorHAnsi"/>
          <w:lang w:eastAsia="sl-SI"/>
        </w:rPr>
      </w:pPr>
      <w:r w:rsidRPr="00EC52BC">
        <w:rPr>
          <w:rFonts w:asciiTheme="minorHAnsi" w:hAnsiTheme="minorHAnsi" w:cstheme="minorHAnsi"/>
          <w:lang w:eastAsia="sl-SI"/>
        </w:rPr>
        <w:t>A</w:t>
      </w:r>
      <w:r w:rsidR="008C4478" w:rsidRPr="00EC52BC">
        <w:rPr>
          <w:rFonts w:asciiTheme="minorHAnsi" w:hAnsiTheme="minorHAnsi" w:cstheme="minorHAnsi"/>
          <w:lang w:eastAsia="sl-SI"/>
        </w:rPr>
        <w:t>JPES</w:t>
      </w:r>
      <w:r w:rsidRPr="00EC52BC">
        <w:rPr>
          <w:rFonts w:asciiTheme="minorHAnsi" w:hAnsiTheme="minorHAnsi" w:cstheme="minorHAnsi"/>
          <w:lang w:eastAsia="sl-SI"/>
        </w:rPr>
        <w:t xml:space="preserve"> bo izbranemu izvajalcu posredoval izvorno kodo aplikacije »</w:t>
      </w:r>
      <w:proofErr w:type="spellStart"/>
      <w:r w:rsidRPr="00EC52BC">
        <w:rPr>
          <w:rFonts w:asciiTheme="minorHAnsi" w:hAnsiTheme="minorHAnsi" w:cstheme="minorHAnsi"/>
          <w:lang w:eastAsia="sl-SI"/>
        </w:rPr>
        <w:t>Portalski</w:t>
      </w:r>
      <w:proofErr w:type="spellEnd"/>
      <w:r w:rsidRPr="00EC52BC">
        <w:rPr>
          <w:rFonts w:asciiTheme="minorHAnsi" w:hAnsiTheme="minorHAnsi" w:cstheme="minorHAnsi"/>
          <w:lang w:eastAsia="sl-SI"/>
        </w:rPr>
        <w:t xml:space="preserve"> okvir« v kater</w:t>
      </w:r>
      <w:r w:rsidR="00EC52BC" w:rsidRPr="00EC52BC">
        <w:rPr>
          <w:rFonts w:asciiTheme="minorHAnsi" w:hAnsiTheme="minorHAnsi" w:cstheme="minorHAnsi"/>
          <w:lang w:eastAsia="sl-SI"/>
        </w:rPr>
        <w:t>ega bo umeščena aplikacija ENO.</w:t>
      </w:r>
    </w:p>
    <w:p w:rsidR="005A77FF" w:rsidRPr="00EC52BC" w:rsidRDefault="005A77FF" w:rsidP="00EC52BC">
      <w:pPr>
        <w:jc w:val="both"/>
        <w:rPr>
          <w:rFonts w:asciiTheme="minorHAnsi" w:hAnsiTheme="minorHAnsi" w:cstheme="minorHAnsi"/>
          <w:lang w:eastAsia="sl-SI"/>
        </w:rPr>
      </w:pPr>
      <w:r w:rsidRPr="00EC52BC">
        <w:rPr>
          <w:rFonts w:asciiTheme="minorHAnsi" w:hAnsiTheme="minorHAnsi" w:cstheme="minorHAnsi"/>
          <w:lang w:eastAsia="sl-SI"/>
        </w:rPr>
        <w:t>»</w:t>
      </w:r>
      <w:proofErr w:type="spellStart"/>
      <w:r w:rsidRPr="00EC52BC">
        <w:rPr>
          <w:rFonts w:asciiTheme="minorHAnsi" w:hAnsiTheme="minorHAnsi" w:cstheme="minorHAnsi"/>
          <w:lang w:eastAsia="sl-SI"/>
        </w:rPr>
        <w:t>Portalski</w:t>
      </w:r>
      <w:proofErr w:type="spellEnd"/>
      <w:r w:rsidRPr="00EC52BC">
        <w:rPr>
          <w:rFonts w:asciiTheme="minorHAnsi" w:hAnsiTheme="minorHAnsi" w:cstheme="minorHAnsi"/>
          <w:lang w:eastAsia="sl-SI"/>
        </w:rPr>
        <w:t xml:space="preserve"> okvir« je zgrajen na ASP.NET MVC5 tehnologiji in vsebuje pred opredeljeno oblikovanje uporabniškega vmesnika, skupne funkcionalnosti (navi</w:t>
      </w:r>
      <w:r w:rsidR="00EC52BC" w:rsidRPr="00EC52BC">
        <w:rPr>
          <w:rFonts w:asciiTheme="minorHAnsi" w:hAnsiTheme="minorHAnsi" w:cstheme="minorHAnsi"/>
          <w:lang w:eastAsia="sl-SI"/>
        </w:rPr>
        <w:t>gacija, prijava, pooblastila…).</w:t>
      </w:r>
    </w:p>
    <w:p w:rsidR="005A77FF" w:rsidRPr="00EC52BC" w:rsidRDefault="005A77FF" w:rsidP="00EC52BC">
      <w:pPr>
        <w:jc w:val="both"/>
        <w:rPr>
          <w:rFonts w:asciiTheme="minorHAnsi" w:hAnsiTheme="minorHAnsi" w:cstheme="minorHAnsi"/>
          <w:lang w:eastAsia="sl-SI"/>
        </w:rPr>
      </w:pPr>
      <w:r w:rsidRPr="00EC52BC">
        <w:rPr>
          <w:rFonts w:asciiTheme="minorHAnsi" w:hAnsiTheme="minorHAnsi" w:cstheme="minorHAnsi"/>
          <w:lang w:eastAsia="sl-SI"/>
        </w:rPr>
        <w:t>Tako bo aplikacija ENO zgolj implementacija specifične rešitve v že obstoječi »framework« t.j. .NET MVC5 aplikacijo</w:t>
      </w:r>
      <w:r w:rsidR="00EC52BC">
        <w:rPr>
          <w:rFonts w:asciiTheme="minorHAnsi" w:hAnsiTheme="minorHAnsi" w:cstheme="minorHAnsi"/>
          <w:lang w:eastAsia="sl-SI"/>
        </w:rPr>
        <w:t>.</w:t>
      </w:r>
    </w:p>
    <w:p w:rsidR="008C4478" w:rsidRDefault="008C4478" w:rsidP="00EC52BC">
      <w:pPr>
        <w:jc w:val="both"/>
        <w:rPr>
          <w:rFonts w:eastAsia="Times New Roman"/>
        </w:rPr>
      </w:pPr>
    </w:p>
    <w:p w:rsidR="008C4478" w:rsidRPr="008C4478" w:rsidRDefault="008C4478" w:rsidP="00EC52BC">
      <w:pPr>
        <w:pStyle w:val="Naslov1"/>
        <w:spacing w:before="240"/>
        <w:rPr>
          <w:rFonts w:eastAsia="Times New Roman"/>
        </w:rPr>
      </w:pPr>
      <w:r w:rsidRPr="008C4478">
        <w:rPr>
          <w:rFonts w:eastAsia="Times New Roman"/>
        </w:rPr>
        <w:t>SQL poizvedbe, procedure oz</w:t>
      </w:r>
      <w:r w:rsidR="00EC52BC">
        <w:rPr>
          <w:rFonts w:eastAsia="Times New Roman"/>
        </w:rPr>
        <w:t>.</w:t>
      </w:r>
      <w:r w:rsidRPr="008C4478">
        <w:rPr>
          <w:rFonts w:eastAsia="Times New Roman"/>
        </w:rPr>
        <w:t xml:space="preserve"> funkcije za dostop do podatkov AJPES</w:t>
      </w:r>
    </w:p>
    <w:p w:rsidR="008C4478" w:rsidRPr="00EC52BC" w:rsidRDefault="00EC52BC" w:rsidP="00EC52BC">
      <w:pPr>
        <w:jc w:val="both"/>
        <w:rPr>
          <w:rFonts w:asciiTheme="minorHAnsi" w:hAnsiTheme="minorHAnsi" w:cstheme="minorHAnsi"/>
          <w:lang w:eastAsia="sl-SI"/>
        </w:rPr>
      </w:pPr>
      <w:r w:rsidRPr="00EC52BC">
        <w:rPr>
          <w:rFonts w:asciiTheme="minorHAnsi" w:hAnsiTheme="minorHAnsi" w:cstheme="minorHAnsi"/>
          <w:lang w:eastAsia="sl-SI"/>
        </w:rPr>
        <w:t>SQL poizvedbe, procedure oz.</w:t>
      </w:r>
      <w:r w:rsidR="008C4478" w:rsidRPr="00EC52BC">
        <w:rPr>
          <w:rFonts w:asciiTheme="minorHAnsi" w:hAnsiTheme="minorHAnsi" w:cstheme="minorHAnsi"/>
          <w:lang w:eastAsia="sl-SI"/>
        </w:rPr>
        <w:t xml:space="preserve"> funkcije za dostop do podatkov AJPES, ki </w:t>
      </w:r>
      <w:r w:rsidRPr="00EC52BC">
        <w:rPr>
          <w:rFonts w:asciiTheme="minorHAnsi" w:hAnsiTheme="minorHAnsi" w:cstheme="minorHAnsi"/>
          <w:lang w:eastAsia="sl-SI"/>
        </w:rPr>
        <w:t>so potrebne za izvedbo projekta</w:t>
      </w:r>
      <w:r w:rsidR="008C4478" w:rsidRPr="00EC52BC">
        <w:rPr>
          <w:rFonts w:asciiTheme="minorHAnsi" w:hAnsiTheme="minorHAnsi" w:cstheme="minorHAnsi"/>
          <w:lang w:eastAsia="sl-SI"/>
        </w:rPr>
        <w:t>:</w:t>
      </w:r>
    </w:p>
    <w:p w:rsidR="008C4478" w:rsidRPr="00EC52BC" w:rsidRDefault="008C4478" w:rsidP="00EC52BC">
      <w:pPr>
        <w:pStyle w:val="Odstavekseznama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/>
        </w:rPr>
      </w:pPr>
      <w:r w:rsidRPr="00EC52BC">
        <w:rPr>
          <w:rFonts w:asciiTheme="minorHAnsi" w:hAnsiTheme="minorHAnsi"/>
        </w:rPr>
        <w:t>Vpogled v seznam »</w:t>
      </w:r>
      <w:proofErr w:type="spellStart"/>
      <w:r w:rsidRPr="00EC52BC">
        <w:rPr>
          <w:rFonts w:asciiTheme="minorHAnsi" w:hAnsiTheme="minorHAnsi"/>
        </w:rPr>
        <w:t>portalskih</w:t>
      </w:r>
      <w:proofErr w:type="spellEnd"/>
      <w:r w:rsidRPr="00EC52BC">
        <w:rPr>
          <w:rFonts w:asciiTheme="minorHAnsi" w:hAnsiTheme="minorHAnsi"/>
        </w:rPr>
        <w:t>« uporabnikov: ki bo vseboval podatke o uporabnikih in pravicah uporabnika v aplikaciji (nivo pravic in serijska številka certifikata, zahtevano za uporabniške vloge referenta in nadzornika)</w:t>
      </w:r>
    </w:p>
    <w:p w:rsidR="008C4478" w:rsidRDefault="008C4478" w:rsidP="00EC52BC">
      <w:pPr>
        <w:pStyle w:val="Odstavekseznama"/>
        <w:numPr>
          <w:ilvl w:val="0"/>
          <w:numId w:val="9"/>
        </w:numPr>
        <w:spacing w:after="200" w:line="276" w:lineRule="auto"/>
        <w:jc w:val="both"/>
      </w:pPr>
      <w:r w:rsidRPr="00EC52BC">
        <w:rPr>
          <w:rFonts w:asciiTheme="minorHAnsi" w:hAnsiTheme="minorHAnsi"/>
        </w:rPr>
        <w:t>Vpogled v podatke PRS (Poslovni register Slovenije)</w:t>
      </w:r>
    </w:p>
    <w:p w:rsidR="008C4478" w:rsidRPr="004B045A" w:rsidRDefault="008C4478" w:rsidP="00EC52BC">
      <w:pPr>
        <w:pStyle w:val="Odstavekseznama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/>
        </w:rPr>
      </w:pPr>
      <w:r w:rsidRPr="004B045A">
        <w:rPr>
          <w:rFonts w:asciiTheme="minorHAnsi" w:hAnsiTheme="minorHAnsi"/>
        </w:rPr>
        <w:t xml:space="preserve">Vpogled v </w:t>
      </w:r>
      <w:proofErr w:type="spellStart"/>
      <w:r w:rsidRPr="004B045A">
        <w:rPr>
          <w:rFonts w:asciiTheme="minorHAnsi" w:hAnsiTheme="minorHAnsi"/>
        </w:rPr>
        <w:t>ePooblastila</w:t>
      </w:r>
      <w:proofErr w:type="spellEnd"/>
      <w:r w:rsidRPr="004B045A">
        <w:rPr>
          <w:rFonts w:asciiTheme="minorHAnsi" w:hAnsiTheme="minorHAnsi"/>
        </w:rPr>
        <w:t>: matičn</w:t>
      </w:r>
      <w:r w:rsidR="004B045A" w:rsidRPr="004B045A">
        <w:rPr>
          <w:rFonts w:asciiTheme="minorHAnsi" w:hAnsiTheme="minorHAnsi"/>
        </w:rPr>
        <w:t>a</w:t>
      </w:r>
      <w:r w:rsidRPr="004B045A">
        <w:rPr>
          <w:rFonts w:asciiTheme="minorHAnsi" w:hAnsiTheme="minorHAnsi"/>
        </w:rPr>
        <w:t xml:space="preserve"> številk</w:t>
      </w:r>
      <w:r w:rsidR="004B045A" w:rsidRPr="004B045A">
        <w:rPr>
          <w:rFonts w:asciiTheme="minorHAnsi" w:hAnsiTheme="minorHAnsi"/>
        </w:rPr>
        <w:t>a</w:t>
      </w:r>
      <w:r w:rsidRPr="004B045A">
        <w:rPr>
          <w:rFonts w:asciiTheme="minorHAnsi" w:hAnsiTheme="minorHAnsi"/>
        </w:rPr>
        <w:t xml:space="preserve"> (PRS) za katere uporabnik </w:t>
      </w:r>
      <w:r w:rsidR="004B045A" w:rsidRPr="004B045A">
        <w:rPr>
          <w:rFonts w:asciiTheme="minorHAnsi" w:hAnsiTheme="minorHAnsi"/>
        </w:rPr>
        <w:t>poroča</w:t>
      </w:r>
      <w:r w:rsidRPr="004B045A">
        <w:rPr>
          <w:rFonts w:asciiTheme="minorHAnsi" w:hAnsiTheme="minorHAnsi"/>
        </w:rPr>
        <w:t xml:space="preserve"> v </w:t>
      </w:r>
      <w:r w:rsidR="004B045A" w:rsidRPr="004B045A">
        <w:rPr>
          <w:rFonts w:asciiTheme="minorHAnsi" w:hAnsiTheme="minorHAnsi"/>
        </w:rPr>
        <w:t>ENO</w:t>
      </w:r>
    </w:p>
    <w:p w:rsidR="008C4478" w:rsidRPr="00EC52BC" w:rsidRDefault="008C4478" w:rsidP="00357951">
      <w:pPr>
        <w:pStyle w:val="Odstavekseznama"/>
        <w:numPr>
          <w:ilvl w:val="0"/>
          <w:numId w:val="9"/>
        </w:numPr>
        <w:spacing w:line="276" w:lineRule="auto"/>
        <w:ind w:left="714" w:hanging="357"/>
        <w:jc w:val="both"/>
        <w:rPr>
          <w:rFonts w:asciiTheme="minorHAnsi" w:hAnsiTheme="minorHAnsi"/>
        </w:rPr>
      </w:pPr>
      <w:r w:rsidRPr="00EC52BC">
        <w:rPr>
          <w:rFonts w:asciiTheme="minorHAnsi" w:hAnsiTheme="minorHAnsi"/>
        </w:rPr>
        <w:lastRenderedPageBreak/>
        <w:t>Vpogled v seznam KDP uporabnika (subjekt, izdajatelj, serijska številka</w:t>
      </w:r>
      <w:r w:rsidR="00D30EC9">
        <w:rPr>
          <w:rFonts w:asciiTheme="minorHAnsi" w:hAnsiTheme="minorHAnsi"/>
        </w:rPr>
        <w:t>,</w:t>
      </w:r>
      <w:r w:rsidRPr="00EC52BC">
        <w:rPr>
          <w:rFonts w:asciiTheme="minorHAnsi" w:hAnsiTheme="minorHAnsi"/>
        </w:rPr>
        <w:t>…).</w:t>
      </w:r>
    </w:p>
    <w:p w:rsidR="00357951" w:rsidRPr="00357951" w:rsidRDefault="00357951" w:rsidP="00357951">
      <w:pPr>
        <w:jc w:val="both"/>
        <w:rPr>
          <w:rFonts w:eastAsia="Times New Roman"/>
        </w:rPr>
      </w:pPr>
    </w:p>
    <w:p w:rsidR="008C4478" w:rsidRDefault="008C4478" w:rsidP="00C424D2">
      <w:pPr>
        <w:pStyle w:val="Naslov1"/>
        <w:spacing w:before="240"/>
        <w:rPr>
          <w:rFonts w:eastAsia="Times New Roman"/>
        </w:rPr>
      </w:pPr>
      <w:r>
        <w:rPr>
          <w:rFonts w:eastAsia="Times New Roman"/>
        </w:rPr>
        <w:t>Nekatere zahteve pri konstrukciji podatkovne baze</w:t>
      </w:r>
    </w:p>
    <w:p w:rsidR="008C4478" w:rsidRDefault="008C4478" w:rsidP="008C4478">
      <w:r>
        <w:t>Za poimenovanje podatkovne baze se uporabijo predpone R (razvoj), T (test). V tem primeru torej:</w:t>
      </w:r>
    </w:p>
    <w:p w:rsidR="008C4478" w:rsidRDefault="008C4478" w:rsidP="008C4478">
      <w:pPr>
        <w:pStyle w:val="Odstavekseznama"/>
        <w:numPr>
          <w:ilvl w:val="0"/>
          <w:numId w:val="10"/>
        </w:numPr>
        <w:spacing w:before="120" w:after="120" w:line="276" w:lineRule="auto"/>
      </w:pPr>
      <w:r>
        <w:t>R_ENO</w:t>
      </w:r>
      <w:r w:rsidR="00620880">
        <w:t>: razvojna baza</w:t>
      </w:r>
    </w:p>
    <w:p w:rsidR="00932420" w:rsidRPr="00C424D2" w:rsidRDefault="00932420" w:rsidP="00D30EC9">
      <w:pPr>
        <w:pStyle w:val="Defaul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C424D2">
        <w:rPr>
          <w:rFonts w:ascii="Calibri" w:hAnsi="Calibri" w:cs="Calibri"/>
          <w:color w:val="auto"/>
          <w:sz w:val="22"/>
          <w:szCs w:val="22"/>
        </w:rPr>
        <w:t>V primeru, da ima izbrani ponudnik razvojno okolje pri sebi, naročnik zanj nima posebnih zahtev. V primeru, da izbrani izvajalec dela na sedežu naročnika in v njegovem razvojnem okolju, pogoje za vzpostavitev in delovanje razvojnega okolja postavi naročnik.</w:t>
      </w:r>
    </w:p>
    <w:p w:rsidR="00932420" w:rsidRPr="00C424D2" w:rsidRDefault="00932420" w:rsidP="00D30EC9">
      <w:pPr>
        <w:pStyle w:val="Defaul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C424D2">
        <w:rPr>
          <w:rFonts w:ascii="Calibri" w:hAnsi="Calibri" w:cs="Calibri"/>
          <w:color w:val="auto"/>
          <w:sz w:val="22"/>
          <w:szCs w:val="22"/>
        </w:rPr>
        <w:t xml:space="preserve">Celotno dokumentacijo in izvorno kodo odlaga izvajalec na SVN </w:t>
      </w:r>
      <w:proofErr w:type="spellStart"/>
      <w:r w:rsidRPr="00C424D2">
        <w:rPr>
          <w:rFonts w:ascii="Calibri" w:hAnsi="Calibri" w:cs="Calibri"/>
          <w:color w:val="auto"/>
          <w:sz w:val="22"/>
          <w:szCs w:val="22"/>
        </w:rPr>
        <w:t>repozitorij</w:t>
      </w:r>
      <w:proofErr w:type="spellEnd"/>
      <w:r w:rsidR="00C424D2">
        <w:rPr>
          <w:rFonts w:ascii="Calibri" w:hAnsi="Calibri" w:cs="Calibri"/>
          <w:color w:val="auto"/>
          <w:sz w:val="22"/>
          <w:szCs w:val="22"/>
        </w:rPr>
        <w:t xml:space="preserve"> naročnika</w:t>
      </w:r>
      <w:r w:rsidRPr="00C424D2">
        <w:rPr>
          <w:rFonts w:ascii="Calibri" w:hAnsi="Calibri" w:cs="Calibri"/>
          <w:color w:val="auto"/>
          <w:sz w:val="22"/>
          <w:szCs w:val="22"/>
        </w:rPr>
        <w:t xml:space="preserve">, ki bo odprt za ta namen. Preko SVN bo izvajalec tudi posredoval verzije oz. popravke, ki jih bo naročnik nato nameščal v svoja okolja (testno </w:t>
      </w:r>
      <w:r w:rsidR="00DE57CA">
        <w:rPr>
          <w:rFonts w:ascii="Calibri" w:hAnsi="Calibri" w:cs="Calibri"/>
          <w:color w:val="auto"/>
          <w:sz w:val="22"/>
          <w:szCs w:val="22"/>
        </w:rPr>
        <w:t>in</w:t>
      </w:r>
      <w:r w:rsidR="00D30EC9">
        <w:rPr>
          <w:rFonts w:ascii="Calibri" w:hAnsi="Calibri" w:cs="Calibri"/>
          <w:color w:val="auto"/>
          <w:sz w:val="22"/>
          <w:szCs w:val="22"/>
        </w:rPr>
        <w:t xml:space="preserve"> produkcijsko).</w:t>
      </w:r>
    </w:p>
    <w:p w:rsidR="00932420" w:rsidRPr="00C424D2" w:rsidRDefault="00932420" w:rsidP="00D30EC9">
      <w:pPr>
        <w:pStyle w:val="Defaul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C424D2">
        <w:rPr>
          <w:rFonts w:ascii="Calibri" w:hAnsi="Calibri" w:cs="Calibri"/>
          <w:color w:val="auto"/>
          <w:sz w:val="22"/>
          <w:szCs w:val="22"/>
        </w:rPr>
        <w:t>Koda, ki jo izvajalec pripravi</w:t>
      </w:r>
      <w:r w:rsidR="00D30EC9">
        <w:rPr>
          <w:rFonts w:ascii="Calibri" w:hAnsi="Calibri" w:cs="Calibri"/>
          <w:color w:val="auto"/>
          <w:sz w:val="22"/>
          <w:szCs w:val="22"/>
        </w:rPr>
        <w:t>,</w:t>
      </w:r>
      <w:r w:rsidRPr="00C424D2">
        <w:rPr>
          <w:rFonts w:ascii="Calibri" w:hAnsi="Calibri" w:cs="Calibri"/>
          <w:color w:val="auto"/>
          <w:sz w:val="22"/>
          <w:szCs w:val="22"/>
        </w:rPr>
        <w:t xml:space="preserve"> pa bo morala pred namestitvijo na infrastrukturo </w:t>
      </w:r>
      <w:r w:rsidR="00203742" w:rsidRPr="00C424D2">
        <w:rPr>
          <w:rFonts w:ascii="Calibri" w:hAnsi="Calibri" w:cs="Calibri"/>
          <w:color w:val="auto"/>
          <w:sz w:val="22"/>
          <w:szCs w:val="22"/>
        </w:rPr>
        <w:t>naročnika</w:t>
      </w:r>
      <w:r w:rsidRPr="00C424D2">
        <w:rPr>
          <w:rFonts w:ascii="Calibri" w:hAnsi="Calibri" w:cs="Calibri"/>
          <w:color w:val="auto"/>
          <w:sz w:val="22"/>
          <w:szCs w:val="22"/>
        </w:rPr>
        <w:t xml:space="preserve"> uspešno prestati tudi varnostna testiranja</w:t>
      </w:r>
      <w:r w:rsidR="00C424D2">
        <w:rPr>
          <w:rFonts w:ascii="Calibri" w:hAnsi="Calibri" w:cs="Calibri"/>
          <w:color w:val="auto"/>
          <w:sz w:val="22"/>
          <w:szCs w:val="22"/>
        </w:rPr>
        <w:t>.</w:t>
      </w:r>
      <w:r w:rsidR="00DE57CA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424D2">
        <w:rPr>
          <w:rFonts w:ascii="Calibri" w:hAnsi="Calibri" w:cs="Calibri"/>
          <w:color w:val="auto"/>
          <w:sz w:val="22"/>
          <w:szCs w:val="22"/>
        </w:rPr>
        <w:t>Zato je smiselno, da izvajalec že v fazi razvoja uporablja</w:t>
      </w:r>
      <w:r w:rsidR="00C424D2">
        <w:rPr>
          <w:rFonts w:ascii="Calibri" w:hAnsi="Calibri" w:cs="Calibri"/>
          <w:color w:val="auto"/>
          <w:sz w:val="22"/>
          <w:szCs w:val="22"/>
        </w:rPr>
        <w:t xml:space="preserve"> orodja, ki preverjajo varnostna</w:t>
      </w:r>
      <w:r w:rsidRPr="00C424D2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424D2">
        <w:rPr>
          <w:rFonts w:ascii="Calibri" w:hAnsi="Calibri" w:cs="Calibri"/>
          <w:color w:val="auto"/>
          <w:sz w:val="22"/>
          <w:szCs w:val="22"/>
        </w:rPr>
        <w:t>tveganja</w:t>
      </w:r>
      <w:r w:rsidRPr="00C424D2">
        <w:rPr>
          <w:rFonts w:ascii="Calibri" w:hAnsi="Calibri" w:cs="Calibri"/>
          <w:color w:val="auto"/>
          <w:sz w:val="22"/>
          <w:szCs w:val="22"/>
        </w:rPr>
        <w:t xml:space="preserve"> v aplikaciji, da bi ne prihajalo do časovnih zamikov implementacije zaradi odprave odkritih varnostnih </w:t>
      </w:r>
      <w:r w:rsidR="00DE57CA">
        <w:rPr>
          <w:rFonts w:ascii="Calibri" w:hAnsi="Calibri" w:cs="Calibri"/>
          <w:color w:val="auto"/>
          <w:sz w:val="22"/>
          <w:szCs w:val="22"/>
        </w:rPr>
        <w:t>tveganj</w:t>
      </w:r>
      <w:r w:rsidR="00D30EC9">
        <w:rPr>
          <w:rFonts w:ascii="Calibri" w:hAnsi="Calibri" w:cs="Calibri"/>
          <w:color w:val="auto"/>
          <w:sz w:val="22"/>
          <w:szCs w:val="22"/>
        </w:rPr>
        <w:t>.</w:t>
      </w:r>
    </w:p>
    <w:p w:rsidR="008C4478" w:rsidRDefault="008C4478" w:rsidP="008C4478">
      <w:pPr>
        <w:pStyle w:val="Odstavekseznama"/>
        <w:numPr>
          <w:ilvl w:val="0"/>
          <w:numId w:val="10"/>
        </w:numPr>
        <w:spacing w:before="120" w:after="120" w:line="276" w:lineRule="auto"/>
      </w:pPr>
      <w:r>
        <w:t>T_ENO</w:t>
      </w:r>
      <w:r w:rsidR="00620880">
        <w:t>: testna baza</w:t>
      </w:r>
    </w:p>
    <w:p w:rsidR="00203742" w:rsidRPr="00C424D2" w:rsidRDefault="00203742" w:rsidP="00D30EC9">
      <w:pPr>
        <w:pStyle w:val="Defaul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C424D2">
        <w:rPr>
          <w:rFonts w:ascii="Calibri" w:hAnsi="Calibri" w:cs="Calibri"/>
          <w:color w:val="auto"/>
          <w:sz w:val="22"/>
          <w:szCs w:val="22"/>
        </w:rPr>
        <w:t xml:space="preserve">Testno okolje bo namenjeno testiranju aplikacije pri naročniku. </w:t>
      </w:r>
      <w:r w:rsidR="005001CD">
        <w:rPr>
          <w:rFonts w:ascii="Calibri" w:hAnsi="Calibri" w:cs="Calibri"/>
          <w:color w:val="auto"/>
          <w:sz w:val="22"/>
          <w:szCs w:val="22"/>
        </w:rPr>
        <w:t>S p</w:t>
      </w:r>
      <w:r w:rsidRPr="00C424D2">
        <w:rPr>
          <w:rFonts w:ascii="Calibri" w:hAnsi="Calibri" w:cs="Calibri"/>
          <w:color w:val="auto"/>
          <w:sz w:val="22"/>
          <w:szCs w:val="22"/>
        </w:rPr>
        <w:t xml:space="preserve">ostopki namestitev začetne in kasnejših verzij aplikacije v testno okolje </w:t>
      </w:r>
      <w:r w:rsidR="005001CD">
        <w:rPr>
          <w:rFonts w:ascii="Calibri" w:hAnsi="Calibri" w:cs="Calibri"/>
          <w:color w:val="auto"/>
          <w:sz w:val="22"/>
          <w:szCs w:val="22"/>
        </w:rPr>
        <w:t>bo izbrani ponudnik seznanjen tekom projekta</w:t>
      </w:r>
      <w:r w:rsidR="00D30EC9">
        <w:rPr>
          <w:rFonts w:ascii="Calibri" w:hAnsi="Calibri" w:cs="Calibri"/>
          <w:color w:val="auto"/>
          <w:sz w:val="22"/>
          <w:szCs w:val="22"/>
        </w:rPr>
        <w:t>.</w:t>
      </w:r>
    </w:p>
    <w:p w:rsidR="008C4478" w:rsidRDefault="008C4478" w:rsidP="008C4478">
      <w:pPr>
        <w:pStyle w:val="Odstavekseznama"/>
        <w:numPr>
          <w:ilvl w:val="0"/>
          <w:numId w:val="10"/>
        </w:numPr>
        <w:spacing w:before="120" w:after="120" w:line="276" w:lineRule="auto"/>
      </w:pPr>
      <w:r>
        <w:t>ENO: produkcijska baza</w:t>
      </w:r>
    </w:p>
    <w:p w:rsidR="005001CD" w:rsidRPr="00C424D2" w:rsidRDefault="00203742" w:rsidP="005001CD">
      <w:pPr>
        <w:pStyle w:val="Defaul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D30EC9">
        <w:rPr>
          <w:rFonts w:ascii="Calibri" w:hAnsi="Calibri" w:cs="Calibri"/>
          <w:color w:val="auto"/>
          <w:sz w:val="22"/>
          <w:szCs w:val="22"/>
        </w:rPr>
        <w:t xml:space="preserve">Produkcijsko okolje bo namenjeno končnim uporabnikom aplikacije. </w:t>
      </w:r>
      <w:r w:rsidR="005001CD">
        <w:rPr>
          <w:rFonts w:ascii="Calibri" w:hAnsi="Calibri" w:cs="Calibri"/>
          <w:color w:val="auto"/>
          <w:sz w:val="22"/>
          <w:szCs w:val="22"/>
        </w:rPr>
        <w:t>S p</w:t>
      </w:r>
      <w:r w:rsidRPr="00D30EC9">
        <w:rPr>
          <w:rFonts w:ascii="Calibri" w:hAnsi="Calibri" w:cs="Calibri"/>
          <w:color w:val="auto"/>
          <w:sz w:val="22"/>
          <w:szCs w:val="22"/>
        </w:rPr>
        <w:t xml:space="preserve">ostopki namestitev začetne in kasnejših verzij aplikacije v produkcijsko okolje </w:t>
      </w:r>
      <w:r w:rsidR="005001CD">
        <w:rPr>
          <w:rFonts w:ascii="Calibri" w:hAnsi="Calibri" w:cs="Calibri"/>
          <w:color w:val="auto"/>
          <w:sz w:val="22"/>
          <w:szCs w:val="22"/>
        </w:rPr>
        <w:t>bo izbrani ponudnik seznanjen tekom projekta.</w:t>
      </w:r>
    </w:p>
    <w:p w:rsidR="00203742" w:rsidRPr="00D30EC9" w:rsidRDefault="00203742" w:rsidP="00D30EC9">
      <w:pPr>
        <w:pStyle w:val="Defaul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203742" w:rsidRDefault="00203742" w:rsidP="00357951">
      <w:pPr>
        <w:pStyle w:val="Odstavekseznama"/>
        <w:spacing w:after="120" w:line="276" w:lineRule="auto"/>
      </w:pPr>
    </w:p>
    <w:p w:rsidR="008C4478" w:rsidRPr="00AB292D" w:rsidRDefault="008C4478" w:rsidP="00AB292D">
      <w:pPr>
        <w:pStyle w:val="Naslov2"/>
        <w:ind w:left="284"/>
        <w:rPr>
          <w:rFonts w:eastAsia="Times New Roman"/>
          <w:lang w:val="en-GB"/>
        </w:rPr>
      </w:pPr>
      <w:r w:rsidRPr="00AB292D">
        <w:rPr>
          <w:rFonts w:eastAsia="Times New Roman"/>
          <w:lang w:val="en-GB"/>
        </w:rPr>
        <w:t>Schemas</w:t>
      </w:r>
    </w:p>
    <w:p w:rsidR="008C4478" w:rsidRPr="00D30EC9" w:rsidRDefault="008C4478" w:rsidP="00AB292D">
      <w:pPr>
        <w:pStyle w:val="Default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D30EC9">
        <w:rPr>
          <w:rFonts w:ascii="Calibri" w:hAnsi="Calibri" w:cs="Calibri"/>
          <w:color w:val="auto"/>
          <w:sz w:val="22"/>
          <w:szCs w:val="22"/>
        </w:rPr>
        <w:t>Bazni objekti se defi</w:t>
      </w:r>
      <w:r w:rsidR="00D30EC9" w:rsidRPr="00D30EC9">
        <w:rPr>
          <w:rFonts w:ascii="Calibri" w:hAnsi="Calibri" w:cs="Calibri"/>
          <w:color w:val="auto"/>
          <w:sz w:val="22"/>
          <w:szCs w:val="22"/>
        </w:rPr>
        <w:t xml:space="preserve">nirajo z uporabo SQL DB </w:t>
      </w:r>
      <w:r w:rsidR="00D30EC9" w:rsidRPr="00AB292D">
        <w:rPr>
          <w:rFonts w:ascii="Calibri" w:hAnsi="Calibri" w:cs="Calibri"/>
          <w:color w:val="auto"/>
          <w:sz w:val="22"/>
          <w:szCs w:val="22"/>
          <w:lang w:val="en-GB"/>
        </w:rPr>
        <w:t>scheme</w:t>
      </w:r>
      <w:r w:rsidR="00D30EC9" w:rsidRPr="00D30EC9">
        <w:rPr>
          <w:rFonts w:ascii="Calibri" w:hAnsi="Calibri" w:cs="Calibri"/>
          <w:color w:val="auto"/>
          <w:sz w:val="22"/>
          <w:szCs w:val="22"/>
        </w:rPr>
        <w:t>.</w:t>
      </w:r>
    </w:p>
    <w:p w:rsidR="008C4478" w:rsidRPr="00D30EC9" w:rsidRDefault="00D30EC9" w:rsidP="00AB292D">
      <w:pPr>
        <w:pStyle w:val="Default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D30EC9">
        <w:rPr>
          <w:rFonts w:ascii="Calibri" w:hAnsi="Calibri" w:cs="Calibri"/>
          <w:color w:val="auto"/>
          <w:sz w:val="22"/>
          <w:szCs w:val="22"/>
        </w:rPr>
        <w:t xml:space="preserve">Namen uporabe </w:t>
      </w:r>
      <w:r w:rsidRPr="00AB292D">
        <w:rPr>
          <w:rFonts w:ascii="Calibri" w:hAnsi="Calibri" w:cs="Calibri"/>
          <w:color w:val="auto"/>
          <w:sz w:val="22"/>
          <w:szCs w:val="22"/>
          <w:lang w:val="en-GB"/>
        </w:rPr>
        <w:t>scheme</w:t>
      </w:r>
      <w:r w:rsidRPr="00D30EC9">
        <w:rPr>
          <w:rFonts w:ascii="Calibri" w:hAnsi="Calibri" w:cs="Calibri"/>
          <w:color w:val="auto"/>
          <w:sz w:val="22"/>
          <w:szCs w:val="22"/>
        </w:rPr>
        <w:t xml:space="preserve"> je:</w:t>
      </w:r>
    </w:p>
    <w:p w:rsidR="008C4478" w:rsidRDefault="008C4478" w:rsidP="00AB292D">
      <w:pPr>
        <w:pStyle w:val="Odstavekseznama"/>
        <w:numPr>
          <w:ilvl w:val="0"/>
          <w:numId w:val="11"/>
        </w:numPr>
        <w:spacing w:before="120" w:after="120" w:line="276" w:lineRule="auto"/>
        <w:ind w:left="993"/>
        <w:jc w:val="both"/>
      </w:pPr>
      <w:r>
        <w:t>ločiti bazne objekte po vsebini oz. namenu,</w:t>
      </w:r>
    </w:p>
    <w:p w:rsidR="008C4478" w:rsidRDefault="008C4478" w:rsidP="00AB292D">
      <w:pPr>
        <w:pStyle w:val="Odstavekseznama"/>
        <w:numPr>
          <w:ilvl w:val="0"/>
          <w:numId w:val="11"/>
        </w:numPr>
        <w:spacing w:before="120" w:after="120" w:line="276" w:lineRule="auto"/>
        <w:ind w:left="993"/>
        <w:jc w:val="both"/>
      </w:pPr>
      <w:r>
        <w:t>lažje in hitrejše dodeljevanje in razločevanje definicije uporabniških pravic nad baznimi objekti.</w:t>
      </w:r>
    </w:p>
    <w:p w:rsidR="008C4478" w:rsidRDefault="008C4478" w:rsidP="00AB292D">
      <w:pPr>
        <w:ind w:left="284"/>
      </w:pPr>
      <w:r>
        <w:t>V kontekstu ENO bodo tako uporablj</w:t>
      </w:r>
      <w:r w:rsidR="00D30EC9">
        <w:t>e</w:t>
      </w:r>
      <w:r w:rsidR="00AB292D">
        <w:t>ne</w:t>
      </w:r>
      <w:r>
        <w:t xml:space="preserve"> naslednje </w:t>
      </w:r>
      <w:r w:rsidRPr="00AB292D">
        <w:rPr>
          <w:lang w:val="en-GB"/>
        </w:rPr>
        <w:t>scheme</w:t>
      </w:r>
      <w:r>
        <w:t>:</w:t>
      </w:r>
    </w:p>
    <w:p w:rsidR="008C4478" w:rsidRPr="00AB292D" w:rsidRDefault="00D30EC9" w:rsidP="00AB292D">
      <w:pPr>
        <w:pStyle w:val="Odstavekseznama"/>
        <w:numPr>
          <w:ilvl w:val="0"/>
          <w:numId w:val="12"/>
        </w:numPr>
        <w:spacing w:before="120" w:after="120" w:line="276" w:lineRule="auto"/>
        <w:ind w:left="993"/>
        <w:jc w:val="both"/>
        <w:rPr>
          <w:rFonts w:asciiTheme="minorHAnsi" w:hAnsiTheme="minorHAnsi"/>
        </w:rPr>
      </w:pPr>
      <w:r w:rsidRPr="00AB292D">
        <w:rPr>
          <w:rFonts w:asciiTheme="minorHAnsi" w:hAnsiTheme="minorHAnsi"/>
        </w:rPr>
        <w:t>ENO:</w:t>
      </w:r>
      <w:r w:rsidR="008C4478" w:rsidRPr="00AB292D">
        <w:rPr>
          <w:rFonts w:asciiTheme="minorHAnsi" w:hAnsiTheme="minorHAnsi"/>
        </w:rPr>
        <w:t xml:space="preserve"> bazni objekti, ki so izvorni del podatkovnega modela tega projekta</w:t>
      </w:r>
      <w:r w:rsidR="00357951">
        <w:rPr>
          <w:rFonts w:asciiTheme="minorHAnsi" w:hAnsiTheme="minorHAnsi"/>
        </w:rPr>
        <w:t>,</w:t>
      </w:r>
    </w:p>
    <w:p w:rsidR="008C4478" w:rsidRPr="00AB292D" w:rsidRDefault="00AB292D" w:rsidP="00AB292D">
      <w:pPr>
        <w:pStyle w:val="Odstavekseznama"/>
        <w:numPr>
          <w:ilvl w:val="0"/>
          <w:numId w:val="12"/>
        </w:numPr>
        <w:spacing w:before="120" w:after="120" w:line="276" w:lineRule="auto"/>
        <w:ind w:left="993"/>
        <w:jc w:val="both"/>
        <w:rPr>
          <w:rFonts w:asciiTheme="minorHAnsi" w:hAnsiTheme="minorHAnsi"/>
        </w:rPr>
      </w:pPr>
      <w:r w:rsidRPr="00AB292D">
        <w:rPr>
          <w:rFonts w:asciiTheme="minorHAnsi" w:hAnsiTheme="minorHAnsi"/>
          <w:lang w:val="en-GB"/>
        </w:rPr>
        <w:t>linked</w:t>
      </w:r>
      <w:r w:rsidRPr="00AB292D">
        <w:rPr>
          <w:rFonts w:asciiTheme="minorHAnsi" w:hAnsiTheme="minorHAnsi"/>
        </w:rPr>
        <w:t>:</w:t>
      </w:r>
      <w:r w:rsidR="008C4478" w:rsidRPr="00AB292D">
        <w:rPr>
          <w:rFonts w:asciiTheme="minorHAnsi" w:hAnsiTheme="minorHAnsi"/>
        </w:rPr>
        <w:t xml:space="preserve"> gostujoči bazni objekti iz drugih virov (</w:t>
      </w:r>
      <w:r w:rsidR="008C4478" w:rsidRPr="00AB292D">
        <w:rPr>
          <w:rFonts w:asciiTheme="minorHAnsi" w:hAnsiTheme="minorHAnsi"/>
          <w:lang w:val="en-GB"/>
        </w:rPr>
        <w:t>linked server</w:t>
      </w:r>
      <w:r w:rsidR="008C4478" w:rsidRPr="00AB292D">
        <w:rPr>
          <w:rFonts w:asciiTheme="minorHAnsi" w:hAnsiTheme="minorHAnsi"/>
        </w:rPr>
        <w:t>, objekti podatkovnih baz v isti instanci SQL strežnika)</w:t>
      </w:r>
      <w:r w:rsidR="00357951">
        <w:rPr>
          <w:rFonts w:asciiTheme="minorHAnsi" w:hAnsiTheme="minorHAnsi"/>
        </w:rPr>
        <w:t>,</w:t>
      </w:r>
    </w:p>
    <w:p w:rsidR="008C4478" w:rsidRPr="00AB292D" w:rsidRDefault="00AB292D" w:rsidP="00AB292D">
      <w:pPr>
        <w:pStyle w:val="Odstavekseznama"/>
        <w:numPr>
          <w:ilvl w:val="0"/>
          <w:numId w:val="12"/>
        </w:numPr>
        <w:spacing w:before="120" w:after="120" w:line="276" w:lineRule="auto"/>
        <w:ind w:left="993"/>
        <w:jc w:val="both"/>
        <w:rPr>
          <w:rFonts w:asciiTheme="minorHAnsi" w:hAnsiTheme="minorHAnsi"/>
        </w:rPr>
      </w:pPr>
      <w:proofErr w:type="spellStart"/>
      <w:r w:rsidRPr="00AB292D">
        <w:rPr>
          <w:rFonts w:asciiTheme="minorHAnsi" w:hAnsiTheme="minorHAnsi"/>
        </w:rPr>
        <w:t>ui</w:t>
      </w:r>
      <w:proofErr w:type="spellEnd"/>
      <w:r w:rsidR="008C4478" w:rsidRPr="00AB292D">
        <w:rPr>
          <w:rFonts w:asciiTheme="minorHAnsi" w:hAnsiTheme="minorHAnsi"/>
        </w:rPr>
        <w:t xml:space="preserve"> (</w:t>
      </w:r>
      <w:r w:rsidR="008C4478" w:rsidRPr="00AB292D">
        <w:rPr>
          <w:rFonts w:asciiTheme="minorHAnsi" w:hAnsiTheme="minorHAnsi"/>
          <w:lang w:val="en-GB"/>
        </w:rPr>
        <w:t>user interface</w:t>
      </w:r>
      <w:r w:rsidR="008C4478" w:rsidRPr="00AB292D">
        <w:rPr>
          <w:rFonts w:asciiTheme="minorHAnsi" w:hAnsiTheme="minorHAnsi"/>
        </w:rPr>
        <w:t>)</w:t>
      </w:r>
      <w:r w:rsidRPr="00AB292D">
        <w:rPr>
          <w:rFonts w:asciiTheme="minorHAnsi" w:hAnsiTheme="minorHAnsi"/>
        </w:rPr>
        <w:t>:</w:t>
      </w:r>
      <w:r w:rsidR="008C4478" w:rsidRPr="00AB292D">
        <w:rPr>
          <w:rFonts w:asciiTheme="minorHAnsi" w:hAnsiTheme="minorHAnsi"/>
        </w:rPr>
        <w:t xml:space="preserve"> bazni objekti, ki so namenjeni uporabniškemu vmesniku aplikacije. Aplikacijskemu uporabniku bo</w:t>
      </w:r>
      <w:r w:rsidR="00357951">
        <w:rPr>
          <w:rFonts w:asciiTheme="minorHAnsi" w:hAnsiTheme="minorHAnsi"/>
        </w:rPr>
        <w:t xml:space="preserve"> izpostavljena zgolj shema »</w:t>
      </w:r>
      <w:proofErr w:type="spellStart"/>
      <w:r w:rsidR="00357951">
        <w:rPr>
          <w:rFonts w:asciiTheme="minorHAnsi" w:hAnsiTheme="minorHAnsi"/>
        </w:rPr>
        <w:t>ui</w:t>
      </w:r>
      <w:proofErr w:type="spellEnd"/>
      <w:r w:rsidR="00357951">
        <w:rPr>
          <w:rFonts w:asciiTheme="minorHAnsi" w:hAnsiTheme="minorHAnsi"/>
        </w:rPr>
        <w:t>«.</w:t>
      </w:r>
    </w:p>
    <w:p w:rsidR="008C4478" w:rsidRDefault="008C4478" w:rsidP="00AB292D">
      <w:pPr>
        <w:pStyle w:val="Odstavekseznama"/>
        <w:numPr>
          <w:ilvl w:val="0"/>
          <w:numId w:val="12"/>
        </w:numPr>
        <w:spacing w:before="120" w:after="120" w:line="276" w:lineRule="auto"/>
        <w:ind w:left="993"/>
        <w:jc w:val="both"/>
      </w:pPr>
      <w:proofErr w:type="spellStart"/>
      <w:r w:rsidRPr="00AB292D">
        <w:rPr>
          <w:rFonts w:asciiTheme="minorHAnsi" w:hAnsiTheme="minorHAnsi"/>
        </w:rPr>
        <w:t>env</w:t>
      </w:r>
      <w:proofErr w:type="spellEnd"/>
      <w:r w:rsidRPr="00AB292D">
        <w:rPr>
          <w:rFonts w:asciiTheme="minorHAnsi" w:hAnsiTheme="minorHAnsi"/>
        </w:rPr>
        <w:t xml:space="preserve"> (</w:t>
      </w:r>
      <w:proofErr w:type="spellStart"/>
      <w:r w:rsidRPr="00AB292D">
        <w:rPr>
          <w:rFonts w:asciiTheme="minorHAnsi" w:hAnsiTheme="minorHAnsi"/>
          <w:lang w:val="en-GB"/>
        </w:rPr>
        <w:t>eniroment</w:t>
      </w:r>
      <w:proofErr w:type="spellEnd"/>
      <w:r w:rsidRPr="00AB292D">
        <w:rPr>
          <w:rFonts w:asciiTheme="minorHAnsi" w:hAnsiTheme="minorHAnsi"/>
        </w:rPr>
        <w:t>)</w:t>
      </w:r>
      <w:r w:rsidR="00AB292D">
        <w:rPr>
          <w:rFonts w:asciiTheme="minorHAnsi" w:hAnsiTheme="minorHAnsi"/>
        </w:rPr>
        <w:t>:</w:t>
      </w:r>
      <w:r w:rsidRPr="00AB292D">
        <w:rPr>
          <w:rFonts w:asciiTheme="minorHAnsi" w:hAnsiTheme="minorHAnsi"/>
        </w:rPr>
        <w:t xml:space="preserve"> bazni objekti, ki so del splošnega modela sistema (</w:t>
      </w:r>
      <w:r w:rsidRPr="00AB292D">
        <w:rPr>
          <w:rFonts w:asciiTheme="minorHAnsi" w:hAnsiTheme="minorHAnsi"/>
          <w:lang w:val="en-GB"/>
        </w:rPr>
        <w:t>menu systems</w:t>
      </w:r>
      <w:r w:rsidRPr="00AB292D">
        <w:rPr>
          <w:rFonts w:asciiTheme="minorHAnsi" w:hAnsiTheme="minorHAnsi"/>
        </w:rPr>
        <w:t xml:space="preserve">, </w:t>
      </w:r>
      <w:r w:rsidRPr="00AB292D">
        <w:rPr>
          <w:rFonts w:asciiTheme="minorHAnsi" w:hAnsiTheme="minorHAnsi"/>
          <w:lang w:val="en-GB"/>
        </w:rPr>
        <w:t>translation systems</w:t>
      </w:r>
      <w:r w:rsidR="00AB292D">
        <w:rPr>
          <w:rFonts w:asciiTheme="minorHAnsi" w:hAnsiTheme="minorHAnsi"/>
        </w:rPr>
        <w:t>,</w:t>
      </w:r>
      <w:r w:rsidRPr="00AB292D">
        <w:rPr>
          <w:rFonts w:asciiTheme="minorHAnsi" w:hAnsiTheme="minorHAnsi"/>
        </w:rPr>
        <w:t>...)</w:t>
      </w:r>
      <w:r w:rsidR="00357951">
        <w:rPr>
          <w:rFonts w:asciiTheme="minorHAnsi" w:hAnsiTheme="minorHAnsi"/>
        </w:rPr>
        <w:t>,</w:t>
      </w:r>
    </w:p>
    <w:p w:rsidR="008C4478" w:rsidRDefault="008C4478" w:rsidP="00357951">
      <w:pPr>
        <w:pStyle w:val="Odstavekseznama"/>
        <w:numPr>
          <w:ilvl w:val="0"/>
          <w:numId w:val="12"/>
        </w:numPr>
        <w:spacing w:before="120" w:after="120" w:line="276" w:lineRule="auto"/>
        <w:ind w:left="993"/>
        <w:jc w:val="both"/>
      </w:pPr>
      <w:proofErr w:type="spellStart"/>
      <w:r w:rsidRPr="00AB292D">
        <w:rPr>
          <w:rFonts w:asciiTheme="minorHAnsi" w:hAnsiTheme="minorHAnsi"/>
        </w:rPr>
        <w:t>cl</w:t>
      </w:r>
      <w:proofErr w:type="spellEnd"/>
      <w:r w:rsidRPr="00AB292D">
        <w:rPr>
          <w:rFonts w:asciiTheme="minorHAnsi" w:hAnsiTheme="minorHAnsi"/>
        </w:rPr>
        <w:t xml:space="preserve"> (</w:t>
      </w:r>
      <w:r w:rsidRPr="00AB292D">
        <w:rPr>
          <w:rFonts w:asciiTheme="minorHAnsi" w:hAnsiTheme="minorHAnsi"/>
          <w:lang w:val="en-GB"/>
        </w:rPr>
        <w:t>code list</w:t>
      </w:r>
      <w:r w:rsidRPr="00AB292D">
        <w:rPr>
          <w:rFonts w:asciiTheme="minorHAnsi" w:hAnsiTheme="minorHAnsi"/>
        </w:rPr>
        <w:t>): šifranti in seznami,</w:t>
      </w:r>
    </w:p>
    <w:p w:rsidR="008C4478" w:rsidRDefault="008C4478" w:rsidP="00357951">
      <w:pPr>
        <w:pStyle w:val="Odstavekseznama"/>
        <w:numPr>
          <w:ilvl w:val="0"/>
          <w:numId w:val="12"/>
        </w:numPr>
        <w:spacing w:before="120" w:after="120" w:line="276" w:lineRule="auto"/>
        <w:ind w:left="993"/>
        <w:jc w:val="both"/>
      </w:pPr>
      <w:r>
        <w:t>po potrebi in dogovoru bodo kreirane dodatne sheme.</w:t>
      </w:r>
    </w:p>
    <w:p w:rsidR="008C4478" w:rsidRDefault="008C4478" w:rsidP="00AB292D">
      <w:pPr>
        <w:spacing w:before="120" w:after="120"/>
        <w:ind w:left="284"/>
      </w:pPr>
      <w:r>
        <w:t>Noben bazni objekt razen sistemskih objektov ne sme biti uvršče</w:t>
      </w:r>
      <w:r w:rsidR="00AB292D">
        <w:t>n v shemo »</w:t>
      </w:r>
      <w:proofErr w:type="spellStart"/>
      <w:r w:rsidR="00AB292D">
        <w:t>dbo</w:t>
      </w:r>
      <w:proofErr w:type="spellEnd"/>
      <w:r w:rsidR="00AB292D">
        <w:t>«</w:t>
      </w:r>
      <w:r>
        <w:t>.</w:t>
      </w:r>
    </w:p>
    <w:p w:rsidR="008C4478" w:rsidRDefault="008C4478" w:rsidP="00AB292D">
      <w:pPr>
        <w:pStyle w:val="Naslov2"/>
        <w:ind w:left="284"/>
        <w:rPr>
          <w:rFonts w:eastAsia="Times New Roman"/>
        </w:rPr>
      </w:pPr>
      <w:r>
        <w:rPr>
          <w:rFonts w:eastAsia="Times New Roman"/>
        </w:rPr>
        <w:lastRenderedPageBreak/>
        <w:t>Podatkovne tabele</w:t>
      </w:r>
    </w:p>
    <w:p w:rsidR="008C4478" w:rsidRDefault="008C4478" w:rsidP="00357951">
      <w:pPr>
        <w:ind w:left="284"/>
        <w:jc w:val="both"/>
      </w:pPr>
      <w:r>
        <w:t>Vse podatkovne tabele morajo imeti opis (</w:t>
      </w:r>
      <w:r w:rsidRPr="00AB292D">
        <w:rPr>
          <w:lang w:val="en-GB"/>
        </w:rPr>
        <w:t>Properties</w:t>
      </w:r>
      <w:r w:rsidR="00AB292D">
        <w:rPr>
          <w:lang w:val="en-GB"/>
        </w:rPr>
        <w:t xml:space="preserve"> </w:t>
      </w:r>
      <w:r w:rsidRPr="00AB292D">
        <w:rPr>
          <w:lang w:val="en-GB"/>
        </w:rPr>
        <w:t>description</w:t>
      </w:r>
      <w:r>
        <w:t>), ki pojasnjuje vsebino podatkovne tabele.</w:t>
      </w:r>
    </w:p>
    <w:p w:rsidR="008C4478" w:rsidRDefault="008C4478" w:rsidP="00357951">
      <w:pPr>
        <w:ind w:left="284"/>
        <w:jc w:val="both"/>
      </w:pPr>
      <w:r>
        <w:t>Vsa podatkovna polja morajo imeti opis, ki pojasnjujejo vsebino polja.</w:t>
      </w:r>
    </w:p>
    <w:p w:rsidR="008C4478" w:rsidRDefault="008C4478" w:rsidP="00357951">
      <w:pPr>
        <w:ind w:left="284"/>
        <w:jc w:val="both"/>
      </w:pPr>
      <w:r>
        <w:t>Tabele primarnega podatkovnega modela (nosilci vsebinskih podatkov v projektu) se uvrstijo v shemo ENO.</w:t>
      </w:r>
    </w:p>
    <w:p w:rsidR="00357951" w:rsidRPr="00357951" w:rsidRDefault="00357951" w:rsidP="00357951">
      <w:pPr>
        <w:jc w:val="both"/>
        <w:rPr>
          <w:rFonts w:eastAsia="Times New Roman"/>
        </w:rPr>
      </w:pPr>
    </w:p>
    <w:p w:rsidR="00957ED4" w:rsidRPr="00C424D2" w:rsidRDefault="00C66D03" w:rsidP="00C424D2">
      <w:pPr>
        <w:pStyle w:val="Naslov1"/>
        <w:spacing w:before="240"/>
        <w:rPr>
          <w:rFonts w:eastAsia="Times New Roman"/>
        </w:rPr>
      </w:pPr>
      <w:r w:rsidRPr="00C424D2">
        <w:rPr>
          <w:rFonts w:eastAsia="Times New Roman"/>
        </w:rPr>
        <w:t>Zahteve za izdelavo GUI</w:t>
      </w:r>
    </w:p>
    <w:p w:rsidR="00C66D03" w:rsidRDefault="00C66D03" w:rsidP="00357951">
      <w:pPr>
        <w:pStyle w:val="Odstavekseznama"/>
        <w:numPr>
          <w:ilvl w:val="0"/>
          <w:numId w:val="3"/>
        </w:numPr>
        <w:jc w:val="both"/>
      </w:pPr>
      <w:r>
        <w:t xml:space="preserve">Oblikovanje spletne aplikacije mora biti </w:t>
      </w:r>
      <w:r w:rsidR="00485922">
        <w:t xml:space="preserve">konsistentno in </w:t>
      </w:r>
      <w:r>
        <w:t xml:space="preserve">skladno z oblikovanjem obstoječih elementov rešitev, kot je razvidno </w:t>
      </w:r>
      <w:r w:rsidR="00D37F14">
        <w:t xml:space="preserve">iz primerov </w:t>
      </w:r>
      <w:r>
        <w:t xml:space="preserve">na povezavi </w:t>
      </w:r>
      <w:hyperlink r:id="rId8" w:history="1">
        <w:r w:rsidRPr="00EC3192">
          <w:rPr>
            <w:rStyle w:val="Hiperpovezava"/>
          </w:rPr>
          <w:t>https://www.ajpes.si/_razvoj/forms.asp</w:t>
        </w:r>
      </w:hyperlink>
      <w:r w:rsidR="00357951">
        <w:t>.</w:t>
      </w:r>
    </w:p>
    <w:p w:rsidR="00D37F14" w:rsidRDefault="00FF2C4D" w:rsidP="00357951">
      <w:pPr>
        <w:pStyle w:val="Odstavekseznama"/>
        <w:numPr>
          <w:ilvl w:val="0"/>
          <w:numId w:val="3"/>
        </w:numPr>
        <w:jc w:val="both"/>
      </w:pPr>
      <w:r>
        <w:t>Spletne aplikacije morajo imeti odziven dizajn, ki omogoča uporabo na mobilnih napravah, če ni drugače dogovorjeno z naročnikom (npr. pri obsežnih vnos</w:t>
      </w:r>
      <w:r w:rsidR="0093536A">
        <w:t>ih</w:t>
      </w:r>
      <w:r>
        <w:t>)</w:t>
      </w:r>
      <w:r w:rsidR="00357951">
        <w:t>.</w:t>
      </w:r>
    </w:p>
    <w:p w:rsidR="001769B7" w:rsidRDefault="001769B7" w:rsidP="00357951">
      <w:pPr>
        <w:pStyle w:val="Odstavekseznama"/>
        <w:numPr>
          <w:ilvl w:val="0"/>
          <w:numId w:val="3"/>
        </w:numPr>
        <w:jc w:val="both"/>
      </w:pPr>
      <w:r>
        <w:t>Gumbi za glavne aktivnosti morajo biti opazno poudarjeni</w:t>
      </w:r>
      <w:r w:rsidR="00357951">
        <w:t>.</w:t>
      </w:r>
    </w:p>
    <w:p w:rsidR="00D37F14" w:rsidRDefault="00D37F14" w:rsidP="00357951">
      <w:pPr>
        <w:pStyle w:val="Odstavekseznama"/>
        <w:numPr>
          <w:ilvl w:val="0"/>
          <w:numId w:val="3"/>
        </w:numPr>
        <w:jc w:val="both"/>
      </w:pPr>
      <w:r>
        <w:t>Izbira akcij (povezav, gumbov, ikon) na spletnih obrazcih morajo imeti ustrezen dobro zaznaven odziv, da uporabniki opazijo spremembe.</w:t>
      </w:r>
    </w:p>
    <w:p w:rsidR="00D37F14" w:rsidRDefault="00D37F14" w:rsidP="00357951">
      <w:pPr>
        <w:pStyle w:val="Odstavekseznama"/>
        <w:numPr>
          <w:ilvl w:val="0"/>
          <w:numId w:val="3"/>
        </w:numPr>
        <w:jc w:val="both"/>
      </w:pPr>
      <w:r>
        <w:t>Akcije, ki izvajajo pomembnejše aktivnosti (npr. brisanje, vpis, ipd.) morajo imeti pred izvedbo eksplicitno potrditev uporabnika in ustrezno privzeto akcijo, da se minimizira število napačnih zapisov.</w:t>
      </w:r>
    </w:p>
    <w:p w:rsidR="0093536A" w:rsidRDefault="0093536A" w:rsidP="00357951">
      <w:pPr>
        <w:pStyle w:val="Odstavekseznama"/>
        <w:numPr>
          <w:ilvl w:val="0"/>
          <w:numId w:val="3"/>
        </w:numPr>
        <w:jc w:val="both"/>
      </w:pPr>
      <w:r>
        <w:t>Vsa obvestila uporabniku morajo biti vsebinsko in oblikovno jasna in nedvoumna</w:t>
      </w:r>
      <w:r w:rsidR="00357951">
        <w:t>.</w:t>
      </w:r>
    </w:p>
    <w:p w:rsidR="000C537A" w:rsidRPr="00357951" w:rsidRDefault="000C537A" w:rsidP="00357951">
      <w:pPr>
        <w:jc w:val="both"/>
        <w:rPr>
          <w:rFonts w:eastAsia="Times New Roman"/>
        </w:rPr>
      </w:pPr>
    </w:p>
    <w:p w:rsidR="000C537A" w:rsidRPr="00C424D2" w:rsidRDefault="000C537A" w:rsidP="00C424D2">
      <w:pPr>
        <w:pStyle w:val="Naslov1"/>
        <w:spacing w:before="240"/>
        <w:rPr>
          <w:rFonts w:eastAsia="Times New Roman"/>
        </w:rPr>
      </w:pPr>
      <w:r w:rsidRPr="00C424D2">
        <w:rPr>
          <w:rFonts w:eastAsia="Times New Roman"/>
        </w:rPr>
        <w:t>Navigacija v spletni aplikaciji</w:t>
      </w:r>
    </w:p>
    <w:p w:rsidR="0093536A" w:rsidRDefault="000C537A" w:rsidP="00357951">
      <w:pPr>
        <w:pStyle w:val="Odstavekseznama"/>
        <w:numPr>
          <w:ilvl w:val="0"/>
          <w:numId w:val="5"/>
        </w:numPr>
        <w:jc w:val="both"/>
      </w:pPr>
      <w:r>
        <w:t>Navigacije v aplikaciji morajo biti enostavne in intuitivne</w:t>
      </w:r>
      <w:r w:rsidR="00357951">
        <w:t>.</w:t>
      </w:r>
    </w:p>
    <w:p w:rsidR="000C537A" w:rsidRDefault="0093536A" w:rsidP="00357951">
      <w:pPr>
        <w:pStyle w:val="Odstavekseznama"/>
        <w:numPr>
          <w:ilvl w:val="0"/>
          <w:numId w:val="5"/>
        </w:numPr>
        <w:jc w:val="both"/>
      </w:pPr>
      <w:r>
        <w:t xml:space="preserve">Elementi morajo biti </w:t>
      </w:r>
      <w:r w:rsidR="000C537A">
        <w:t xml:space="preserve">oblikovno skladne </w:t>
      </w:r>
      <w:r>
        <w:t xml:space="preserve">z oblikovnimi </w:t>
      </w:r>
      <w:r w:rsidR="000C537A">
        <w:t xml:space="preserve">rešitvami v obstoječih aplikacijah na portalu AJPES (npr. </w:t>
      </w:r>
      <w:proofErr w:type="spellStart"/>
      <w:r w:rsidR="000C537A">
        <w:t>ePRS</w:t>
      </w:r>
      <w:proofErr w:type="spellEnd"/>
      <w:r w:rsidR="000C537A">
        <w:t xml:space="preserve">, </w:t>
      </w:r>
      <w:proofErr w:type="spellStart"/>
      <w:r w:rsidR="000C537A">
        <w:t>eRTR</w:t>
      </w:r>
      <w:proofErr w:type="spellEnd"/>
      <w:r w:rsidR="000C537A">
        <w:t xml:space="preserve">, </w:t>
      </w:r>
      <w:proofErr w:type="spellStart"/>
      <w:r w:rsidR="000C537A">
        <w:t>eRDL</w:t>
      </w:r>
      <w:proofErr w:type="spellEnd"/>
      <w:r w:rsidR="000C537A">
        <w:t>)</w:t>
      </w:r>
      <w:r w:rsidR="00357951">
        <w:t>.</w:t>
      </w:r>
    </w:p>
    <w:p w:rsidR="0093536A" w:rsidRDefault="0093536A" w:rsidP="00357951">
      <w:pPr>
        <w:pStyle w:val="Odstavekseznama"/>
        <w:numPr>
          <w:ilvl w:val="0"/>
          <w:numId w:val="5"/>
        </w:numPr>
        <w:jc w:val="both"/>
      </w:pPr>
      <w:r>
        <w:t xml:space="preserve">Elementi navigacije in akcije morajo biti izvedeni tako, da vodijo uporabnika proti </w:t>
      </w:r>
      <w:proofErr w:type="spellStart"/>
      <w:r>
        <w:t>željeni</w:t>
      </w:r>
      <w:proofErr w:type="spellEnd"/>
      <w:r>
        <w:t xml:space="preserve"> aktivnosti</w:t>
      </w:r>
      <w:r w:rsidR="00357951">
        <w:t>.</w:t>
      </w:r>
    </w:p>
    <w:p w:rsidR="000C537A" w:rsidRDefault="000C537A" w:rsidP="00357951">
      <w:pPr>
        <w:pStyle w:val="Odstavekseznama"/>
        <w:numPr>
          <w:ilvl w:val="0"/>
          <w:numId w:val="5"/>
        </w:numPr>
        <w:jc w:val="both"/>
      </w:pPr>
      <w:r>
        <w:t>Uporabnika je potrebno opozoriti, če želi zapustiti spletno stran z ne-shranjenimi podatki</w:t>
      </w:r>
      <w:r w:rsidR="00357951">
        <w:t>.</w:t>
      </w:r>
    </w:p>
    <w:p w:rsidR="0093536A" w:rsidRDefault="0093536A" w:rsidP="00357951">
      <w:pPr>
        <w:pStyle w:val="Odstavekseznama"/>
        <w:numPr>
          <w:ilvl w:val="0"/>
          <w:numId w:val="5"/>
        </w:numPr>
        <w:jc w:val="both"/>
      </w:pPr>
      <w:r>
        <w:t>Pri akcijah, ki se ne izvedejo s kratkim odzivnim časom ( &lt; 0,3 s), se mora med izvajanjem prikazovati »</w:t>
      </w:r>
      <w:proofErr w:type="spellStart"/>
      <w:r w:rsidRPr="00357951">
        <w:rPr>
          <w:lang w:val="en-GB"/>
        </w:rPr>
        <w:t>preloader</w:t>
      </w:r>
      <w:proofErr w:type="spellEnd"/>
      <w:r>
        <w:t>« (znak za izvajanje)</w:t>
      </w:r>
      <w:r w:rsidR="00357951">
        <w:t>.</w:t>
      </w:r>
    </w:p>
    <w:p w:rsidR="0093536A" w:rsidRDefault="0093536A" w:rsidP="00357951">
      <w:pPr>
        <w:pStyle w:val="Odstavekseznama"/>
        <w:numPr>
          <w:ilvl w:val="0"/>
          <w:numId w:val="5"/>
        </w:numPr>
        <w:jc w:val="both"/>
      </w:pPr>
      <w:r>
        <w:t>Pri akcijah, kjer se uporabljajo gumbi, mora biti preprečeno večkratno proženje akcije med izvajanjem</w:t>
      </w:r>
      <w:r w:rsidR="00357951">
        <w:t>.</w:t>
      </w:r>
    </w:p>
    <w:p w:rsidR="00357951" w:rsidRPr="00357951" w:rsidRDefault="00357951" w:rsidP="00357951">
      <w:pPr>
        <w:jc w:val="both"/>
        <w:rPr>
          <w:rFonts w:eastAsia="Times New Roman"/>
        </w:rPr>
      </w:pPr>
    </w:p>
    <w:p w:rsidR="001A281F" w:rsidRPr="00C424D2" w:rsidRDefault="001A281F" w:rsidP="00C424D2">
      <w:pPr>
        <w:pStyle w:val="Naslov1"/>
        <w:spacing w:before="240"/>
        <w:rPr>
          <w:rFonts w:eastAsia="Times New Roman"/>
        </w:rPr>
      </w:pPr>
      <w:r w:rsidRPr="00C424D2">
        <w:rPr>
          <w:rFonts w:eastAsia="Times New Roman"/>
        </w:rPr>
        <w:t>Druge zahteve</w:t>
      </w:r>
      <w:r w:rsidR="008C4478">
        <w:rPr>
          <w:rFonts w:eastAsia="Times New Roman"/>
        </w:rPr>
        <w:t xml:space="preserve"> za ENO</w:t>
      </w:r>
    </w:p>
    <w:p w:rsidR="0082077B" w:rsidRDefault="00485922" w:rsidP="00AE2C44">
      <w:pPr>
        <w:pStyle w:val="Odstavekseznama"/>
        <w:numPr>
          <w:ilvl w:val="0"/>
          <w:numId w:val="4"/>
        </w:numPr>
        <w:jc w:val="both"/>
      </w:pPr>
      <w:r>
        <w:t>95% poizvedb se mora izvesti v kratkem odzivnem času (&lt; 0,3 s)</w:t>
      </w:r>
      <w:r w:rsidR="00357951">
        <w:t>.</w:t>
      </w:r>
    </w:p>
    <w:p w:rsidR="00344AF4" w:rsidRDefault="001769B7" w:rsidP="00AE2C44">
      <w:pPr>
        <w:pStyle w:val="Odstavekseznama"/>
        <w:numPr>
          <w:ilvl w:val="0"/>
          <w:numId w:val="4"/>
        </w:numPr>
        <w:jc w:val="both"/>
      </w:pPr>
      <w:r>
        <w:t>Vnosna polja naj imajo privzete vrednosti, če je le mogoče</w:t>
      </w:r>
      <w:r w:rsidR="00357951">
        <w:t>.</w:t>
      </w:r>
    </w:p>
    <w:p w:rsidR="001769B7" w:rsidRDefault="001769B7" w:rsidP="00AE2C44">
      <w:pPr>
        <w:pStyle w:val="Odstavekseznama"/>
        <w:numPr>
          <w:ilvl w:val="0"/>
          <w:numId w:val="4"/>
        </w:numPr>
        <w:jc w:val="both"/>
      </w:pPr>
      <w:r>
        <w:t>Vnos polj iz obsežnejših šifrantov naj omogoča iskanje po podnizu naziva in izbiro ponujenih vrednosti</w:t>
      </w:r>
      <w:r w:rsidR="00357951">
        <w:t>.</w:t>
      </w:r>
    </w:p>
    <w:p w:rsidR="001769B7" w:rsidRDefault="001769B7" w:rsidP="00AE2C44">
      <w:pPr>
        <w:pStyle w:val="Odstavekseznama"/>
        <w:numPr>
          <w:ilvl w:val="0"/>
          <w:numId w:val="4"/>
        </w:numPr>
        <w:jc w:val="both"/>
      </w:pPr>
      <w:r>
        <w:t xml:space="preserve">Pri vnosu polj iz šifranta z obvezno izbiro vrednosti naj bo </w:t>
      </w:r>
      <w:r w:rsidR="00357951">
        <w:t xml:space="preserve">privzeta vrednost »– izberite –«, </w:t>
      </w:r>
      <w:r>
        <w:t>če druga privzeta vrednost ni določena</w:t>
      </w:r>
      <w:r w:rsidR="00357951">
        <w:t>.</w:t>
      </w:r>
    </w:p>
    <w:p w:rsidR="001769B7" w:rsidRDefault="001769B7" w:rsidP="00AE2C44">
      <w:pPr>
        <w:pStyle w:val="Odstavekseznama"/>
        <w:numPr>
          <w:ilvl w:val="0"/>
          <w:numId w:val="4"/>
        </w:numPr>
        <w:jc w:val="both"/>
      </w:pPr>
      <w:r>
        <w:t>Pri vnosu polj iz šifranta z neobvezno izbiro vrednosti (npr. filter) naj bo privzeta vrednost »- vsi –» ali »- vse –»</w:t>
      </w:r>
      <w:r w:rsidR="000C537A">
        <w:t xml:space="preserve"> (glede na naziv polja)</w:t>
      </w:r>
      <w:r>
        <w:t xml:space="preserve">, </w:t>
      </w:r>
      <w:r w:rsidR="000C537A">
        <w:t>kar pomeni, da se bodo upoštevale vse vrednosti</w:t>
      </w:r>
      <w:r w:rsidR="00357951">
        <w:t>.</w:t>
      </w:r>
    </w:p>
    <w:p w:rsidR="001769B7" w:rsidRDefault="000C537A" w:rsidP="00AE2C44">
      <w:pPr>
        <w:pStyle w:val="Odstavekseznama"/>
        <w:numPr>
          <w:ilvl w:val="0"/>
          <w:numId w:val="4"/>
        </w:numPr>
        <w:jc w:val="both"/>
      </w:pPr>
      <w:r>
        <w:t>Pri vnosnih poljih, kjer iz naziva polja ni nedvoumno jasno, kaj je potrebno vnesti, mora biti izpisano dodatno pojasnilo</w:t>
      </w:r>
      <w:r w:rsidR="00AE2C44">
        <w:t>.</w:t>
      </w:r>
    </w:p>
    <w:p w:rsidR="000C537A" w:rsidRDefault="000C537A" w:rsidP="00AE2C44">
      <w:pPr>
        <w:pStyle w:val="Odstavekseznama"/>
        <w:numPr>
          <w:ilvl w:val="0"/>
          <w:numId w:val="4"/>
        </w:numPr>
        <w:jc w:val="both"/>
      </w:pPr>
      <w:r>
        <w:t>Pri vnosnih poljih, ki vsebujejo napačne vrednosti mora biti izpisano sporočilo o napaki z ustreznim pojasnilom za nadaljevanje vnosa</w:t>
      </w:r>
      <w:r w:rsidR="00AE2C44">
        <w:t>.</w:t>
      </w:r>
    </w:p>
    <w:p w:rsidR="0093536A" w:rsidRDefault="0093536A"/>
    <w:p w:rsidR="002912FD" w:rsidRPr="00C424D2" w:rsidRDefault="002912FD" w:rsidP="00C424D2">
      <w:pPr>
        <w:pStyle w:val="Naslov1"/>
        <w:spacing w:before="240"/>
        <w:rPr>
          <w:rFonts w:eastAsia="Times New Roman"/>
        </w:rPr>
      </w:pPr>
      <w:r w:rsidRPr="00C424D2">
        <w:rPr>
          <w:rFonts w:eastAsia="Times New Roman"/>
        </w:rPr>
        <w:t>Dodatne zahteve naročnika:</w:t>
      </w:r>
    </w:p>
    <w:p w:rsidR="002912FD" w:rsidRDefault="002912FD">
      <w:pPr>
        <w:rPr>
          <w:i/>
        </w:rPr>
      </w:pPr>
      <w:r>
        <w:rPr>
          <w:i/>
        </w:rPr>
        <w:t>Ponudnik mora:</w:t>
      </w:r>
    </w:p>
    <w:p w:rsidR="002912FD" w:rsidRPr="00DE57CA" w:rsidRDefault="002912FD" w:rsidP="002912FD">
      <w:pPr>
        <w:numPr>
          <w:ilvl w:val="0"/>
          <w:numId w:val="8"/>
        </w:numPr>
        <w:jc w:val="both"/>
      </w:pPr>
      <w:r w:rsidRPr="00C424D2">
        <w:t xml:space="preserve">dobaviti in namestiti programsko opremo, ki v celoti izpolnjuje ali presega tehnične in druge zahteve ter pogoje tega naročila in ki po izkušnjah uporabnikov na trgu in </w:t>
      </w:r>
      <w:r w:rsidRPr="00C424D2">
        <w:rPr>
          <w:color w:val="000000"/>
        </w:rPr>
        <w:t>naročnika, lahko zagotavlja nemoteno uporabo, najmanjše možno število okvar in pomanjkljivosti v delovanju,</w:t>
      </w:r>
    </w:p>
    <w:p w:rsidR="00DE57CA" w:rsidRPr="00A00426" w:rsidRDefault="00DE57CA" w:rsidP="002912FD">
      <w:pPr>
        <w:numPr>
          <w:ilvl w:val="0"/>
          <w:numId w:val="8"/>
        </w:numPr>
        <w:jc w:val="both"/>
      </w:pPr>
      <w:r w:rsidRPr="00A00426">
        <w:t>v ponudbi opredeli katera orodja bo uporabil za testiranje varnostnih tveganj,</w:t>
      </w:r>
    </w:p>
    <w:p w:rsidR="002912FD" w:rsidRPr="00C424D2" w:rsidRDefault="002912FD" w:rsidP="002912FD">
      <w:pPr>
        <w:numPr>
          <w:ilvl w:val="0"/>
          <w:numId w:val="8"/>
        </w:numPr>
        <w:jc w:val="both"/>
      </w:pPr>
      <w:r w:rsidRPr="00C424D2">
        <w:t>zagotoviti garancijski rok najmanj enega leta</w:t>
      </w:r>
      <w:r w:rsidRPr="00C424D2">
        <w:rPr>
          <w:color w:val="FF0000"/>
        </w:rPr>
        <w:t xml:space="preserve"> </w:t>
      </w:r>
      <w:r w:rsidRPr="00C424D2">
        <w:t>od uspešne primopredaje predmeta naročila (namestitev programske opreme v produkcijsko okolje naročnika),</w:t>
      </w:r>
    </w:p>
    <w:p w:rsidR="002912FD" w:rsidRPr="00C424D2" w:rsidRDefault="00421F32" w:rsidP="002912FD">
      <w:pPr>
        <w:numPr>
          <w:ilvl w:val="0"/>
          <w:numId w:val="8"/>
        </w:numPr>
        <w:jc w:val="both"/>
      </w:pPr>
      <w:r>
        <w:t xml:space="preserve">v času garancijskega roka </w:t>
      </w:r>
      <w:r w:rsidR="002912FD" w:rsidRPr="00C424D2">
        <w:t xml:space="preserve">zagotavljati naročniku enake pogoje storitev </w:t>
      </w:r>
      <w:r>
        <w:t>kot kasneje v okviru vzdrževalne pogodbe</w:t>
      </w:r>
      <w:r w:rsidR="002912FD" w:rsidRPr="00C424D2">
        <w:t xml:space="preserve"> (odzivni časi, odprava napak</w:t>
      </w:r>
      <w:r>
        <w:t xml:space="preserve"> - opisani v dokumentu </w:t>
      </w:r>
      <w:r w:rsidRPr="00A510D2">
        <w:rPr>
          <w:i/>
        </w:rPr>
        <w:t>Način zagotavljanja storitev podpore v času garancijskega roka</w:t>
      </w:r>
      <w:r>
        <w:rPr>
          <w:i/>
        </w:rPr>
        <w:t>, ki je priloga pogodbe</w:t>
      </w:r>
      <w:r w:rsidR="002912FD" w:rsidRPr="00C424D2">
        <w:t>),</w:t>
      </w:r>
    </w:p>
    <w:p w:rsidR="002912FD" w:rsidRPr="00C424D2" w:rsidRDefault="002912FD" w:rsidP="002912FD">
      <w:pPr>
        <w:numPr>
          <w:ilvl w:val="0"/>
          <w:numId w:val="8"/>
        </w:numPr>
        <w:jc w:val="both"/>
      </w:pPr>
      <w:r w:rsidRPr="00C424D2">
        <w:t>naročnika sproti obveščati o napredovanju del in mu najmanj dvakrat mesečno posredovati pisno poročilo o izvedenih delih, ki morajo vsebovati opis izvedenih del in morebitna odstopanja od časovnega načrta,</w:t>
      </w:r>
    </w:p>
    <w:p w:rsidR="002912FD" w:rsidRPr="00C424D2" w:rsidRDefault="002912FD" w:rsidP="002912FD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C424D2">
        <w:t>ugotovljena odstopanja/napake v delovanju programske opreme od zahtev, ki so zapisane v specifikaciji naročnika, v času veljavnosti pogodbe odpraviti na lastne stroške,</w:t>
      </w:r>
    </w:p>
    <w:p w:rsidR="002912FD" w:rsidRPr="00C424D2" w:rsidRDefault="002912FD" w:rsidP="002912FD">
      <w:pPr>
        <w:numPr>
          <w:ilvl w:val="0"/>
          <w:numId w:val="8"/>
        </w:numPr>
        <w:jc w:val="both"/>
      </w:pPr>
      <w:r w:rsidRPr="00C424D2">
        <w:rPr>
          <w:color w:val="000000"/>
        </w:rPr>
        <w:t>zagotoviti podporo in čase za odpravo napak za izdelano programsko opremo za njeno celotno življenjsko</w:t>
      </w:r>
      <w:r w:rsidRPr="00C424D2">
        <w:t xml:space="preserve"> dobo,</w:t>
      </w:r>
    </w:p>
    <w:p w:rsidR="002912FD" w:rsidRPr="00C424D2" w:rsidRDefault="002912FD" w:rsidP="002912FD">
      <w:pPr>
        <w:numPr>
          <w:ilvl w:val="0"/>
          <w:numId w:val="8"/>
        </w:numPr>
        <w:jc w:val="both"/>
      </w:pPr>
      <w:r w:rsidRPr="00C424D2">
        <w:t>izvajati razvojna dela na sedežu podjetja ponudnika ali lokaciji naročnika Tržaška cesta 16, 1000 Ljubljana, v sodelovanju in dogovoru s strokovnimi uslužbenci naročnika,</w:t>
      </w:r>
    </w:p>
    <w:p w:rsidR="002912FD" w:rsidRPr="00C424D2" w:rsidRDefault="002912FD" w:rsidP="002912FD">
      <w:pPr>
        <w:numPr>
          <w:ilvl w:val="0"/>
          <w:numId w:val="8"/>
        </w:numPr>
        <w:jc w:val="both"/>
      </w:pPr>
      <w:r w:rsidRPr="00C424D2">
        <w:t>na vsako naročnikovo prijavo (nedelovanje ali napačno delovanje programske opreme, zahtevo za dodatna navodila v zvezi z delovanjem in uporabo programske opreme) odgovoriti v času in pod pogoji, ki so določeni v pogodbi,</w:t>
      </w:r>
    </w:p>
    <w:p w:rsidR="002912FD" w:rsidRPr="00C424D2" w:rsidRDefault="002912FD" w:rsidP="002912FD">
      <w:pPr>
        <w:pStyle w:val="Odstavekseznama"/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rFonts w:cs="Arial"/>
          <w:szCs w:val="24"/>
        </w:rPr>
      </w:pPr>
      <w:r w:rsidRPr="00C424D2">
        <w:rPr>
          <w:szCs w:val="24"/>
        </w:rPr>
        <w:t>zaradi nedelovanja programske opreme na zahtevo naročnika, zagotoviti prisotnost strokovno usposobljenega izvajalca, na sedežu naročnika v roku 3 ur v delovnem času,</w:t>
      </w:r>
    </w:p>
    <w:p w:rsidR="002912FD" w:rsidRPr="00EB3BB6" w:rsidRDefault="002912FD" w:rsidP="00C424D2">
      <w:pPr>
        <w:ind w:left="708"/>
      </w:pPr>
      <w:r w:rsidRPr="00C424D2">
        <w:t>po razvojnem testiranju pripraviti distribucijske postopke (za nameščanje novih verzij, nameščanje popravkov,...) z navodili za njihovo izvajanje, ter jih predati strokovnim uslužbencem naročnika v izvedbo (namestitev v testno ali produkcijsko okolje) ter nuditi strokovno pomoč v kolikor jo naročnik zahteva,</w:t>
      </w:r>
    </w:p>
    <w:p w:rsidR="002912FD" w:rsidRPr="00C424D2" w:rsidRDefault="002912FD" w:rsidP="002912FD">
      <w:pPr>
        <w:numPr>
          <w:ilvl w:val="0"/>
          <w:numId w:val="8"/>
        </w:numPr>
        <w:jc w:val="both"/>
      </w:pPr>
      <w:r w:rsidRPr="00C424D2">
        <w:t>v okviru pogodbenih del izvesti tudi tista nepredvidena dela, ki sicer niso navedena v naročnikovi specifikaciji, ter jih tudi sam ni navedel v ponudbi, je pa glede na svojo strokovno usposobljenost in izkušnje vedel oziroma bi moral vedeti, da jih je ob upoštevanju namembnosti projekta treba izvesti (zanje ne more zahtevati dodatnega plačila),</w:t>
      </w:r>
    </w:p>
    <w:p w:rsidR="002912FD" w:rsidRPr="00C424D2" w:rsidRDefault="002912FD" w:rsidP="002912FD">
      <w:pPr>
        <w:numPr>
          <w:ilvl w:val="0"/>
          <w:numId w:val="8"/>
        </w:numPr>
        <w:jc w:val="both"/>
        <w:rPr>
          <w:szCs w:val="24"/>
        </w:rPr>
      </w:pPr>
      <w:r w:rsidRPr="00C424D2">
        <w:t>z naročnikom, če ta to zahteva, skleniti vzdrževalno pogodbo za čas po izteku garancijskega roka</w:t>
      </w:r>
      <w:r w:rsidRPr="00C424D2">
        <w:rPr>
          <w:szCs w:val="24"/>
        </w:rPr>
        <w:t>,</w:t>
      </w:r>
    </w:p>
    <w:p w:rsidR="0093536A" w:rsidRPr="00AE2C44" w:rsidRDefault="002912FD" w:rsidP="00AE2C44">
      <w:pPr>
        <w:numPr>
          <w:ilvl w:val="0"/>
          <w:numId w:val="8"/>
        </w:numPr>
        <w:jc w:val="both"/>
        <w:rPr>
          <w:rFonts w:cs="Arial"/>
          <w:szCs w:val="24"/>
        </w:rPr>
      </w:pPr>
      <w:r w:rsidRPr="00C424D2">
        <w:rPr>
          <w:szCs w:val="24"/>
        </w:rPr>
        <w:t>po zaključenem testiranju in podpisanem primopredajnem zapisniku naročniku predati medij z izvorno kodo, s katerega je možno obnoviti namestitev programske opreme</w:t>
      </w:r>
      <w:r w:rsidR="0040213F">
        <w:rPr>
          <w:szCs w:val="24"/>
        </w:rPr>
        <w:t xml:space="preserve"> </w:t>
      </w:r>
      <w:r w:rsidRPr="00C424D2">
        <w:rPr>
          <w:szCs w:val="24"/>
        </w:rPr>
        <w:t>ter priročnik za uporabnike. Priročnik je lahko napisan kot poseben dokument ali je kot neposredna p</w:t>
      </w:r>
      <w:r w:rsidR="008C4478">
        <w:rPr>
          <w:szCs w:val="24"/>
        </w:rPr>
        <w:t>omoč dostopna v aplikaciji sami.</w:t>
      </w:r>
    </w:p>
    <w:sectPr w:rsidR="0093536A" w:rsidRPr="00AE2C44" w:rsidSect="003E10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304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D4" w:rsidRDefault="00E558D4" w:rsidP="00DC58FD">
      <w:r>
        <w:separator/>
      </w:r>
    </w:p>
  </w:endnote>
  <w:endnote w:type="continuationSeparator" w:id="0">
    <w:p w:rsidR="00E558D4" w:rsidRDefault="00E558D4" w:rsidP="00DC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096" w:rsidRDefault="002C509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096" w:rsidRDefault="002C509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096" w:rsidRDefault="002C509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D4" w:rsidRDefault="00E558D4" w:rsidP="00DC58FD">
      <w:r>
        <w:separator/>
      </w:r>
    </w:p>
  </w:footnote>
  <w:footnote w:type="continuationSeparator" w:id="0">
    <w:p w:rsidR="00E558D4" w:rsidRDefault="00E558D4" w:rsidP="00DC5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096" w:rsidRDefault="002C509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FD" w:rsidRPr="002C5096" w:rsidRDefault="00DC58FD" w:rsidP="002C509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096" w:rsidRDefault="002C509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158"/>
    <w:multiLevelType w:val="hybridMultilevel"/>
    <w:tmpl w:val="05F61C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C7107"/>
    <w:multiLevelType w:val="hybridMultilevel"/>
    <w:tmpl w:val="5C2EDB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84FC4"/>
    <w:multiLevelType w:val="hybridMultilevel"/>
    <w:tmpl w:val="9CFC128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F802638"/>
    <w:multiLevelType w:val="hybridMultilevel"/>
    <w:tmpl w:val="A4BA23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A74C9"/>
    <w:multiLevelType w:val="hybridMultilevel"/>
    <w:tmpl w:val="EDF8C2A8"/>
    <w:lvl w:ilvl="0" w:tplc="E140FE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A72D5"/>
    <w:multiLevelType w:val="hybridMultilevel"/>
    <w:tmpl w:val="A3E89A4C"/>
    <w:lvl w:ilvl="0" w:tplc="0424000F">
      <w:start w:val="6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F3EDE"/>
    <w:multiLevelType w:val="hybridMultilevel"/>
    <w:tmpl w:val="4AEE1B4C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F2E2A"/>
    <w:multiLevelType w:val="hybridMultilevel"/>
    <w:tmpl w:val="DE18D9A2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0F354C"/>
    <w:multiLevelType w:val="hybridMultilevel"/>
    <w:tmpl w:val="57329708"/>
    <w:lvl w:ilvl="0" w:tplc="B22A7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EF1299"/>
    <w:multiLevelType w:val="hybridMultilevel"/>
    <w:tmpl w:val="7A9073FE"/>
    <w:lvl w:ilvl="0" w:tplc="E6247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B1576F"/>
    <w:multiLevelType w:val="hybridMultilevel"/>
    <w:tmpl w:val="211C8E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76850"/>
    <w:multiLevelType w:val="hybridMultilevel"/>
    <w:tmpl w:val="3FB43F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10"/>
  </w:num>
  <w:num w:numId="10">
    <w:abstractNumId w:val="11"/>
  </w:num>
  <w:num w:numId="11">
    <w:abstractNumId w:val="0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jan Babič">
    <w15:presenceInfo w15:providerId="AD" w15:userId="S-1-5-21-1644491937-484763869-725345543-1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03"/>
    <w:rsid w:val="000C537A"/>
    <w:rsid w:val="001144D6"/>
    <w:rsid w:val="001769B7"/>
    <w:rsid w:val="001A281F"/>
    <w:rsid w:val="00203742"/>
    <w:rsid w:val="002912FD"/>
    <w:rsid w:val="002C5096"/>
    <w:rsid w:val="00344AF4"/>
    <w:rsid w:val="00357951"/>
    <w:rsid w:val="003E1015"/>
    <w:rsid w:val="0040213F"/>
    <w:rsid w:val="00421F32"/>
    <w:rsid w:val="00485922"/>
    <w:rsid w:val="004B045A"/>
    <w:rsid w:val="004C2699"/>
    <w:rsid w:val="005001CD"/>
    <w:rsid w:val="005A77FF"/>
    <w:rsid w:val="00601A31"/>
    <w:rsid w:val="00620880"/>
    <w:rsid w:val="006B43E3"/>
    <w:rsid w:val="006D5083"/>
    <w:rsid w:val="007146F9"/>
    <w:rsid w:val="0082077B"/>
    <w:rsid w:val="008C4478"/>
    <w:rsid w:val="00932420"/>
    <w:rsid w:val="00933CC7"/>
    <w:rsid w:val="0093536A"/>
    <w:rsid w:val="00957ED4"/>
    <w:rsid w:val="00970F71"/>
    <w:rsid w:val="009E26CD"/>
    <w:rsid w:val="00A00426"/>
    <w:rsid w:val="00A510D2"/>
    <w:rsid w:val="00A92C0E"/>
    <w:rsid w:val="00AB292D"/>
    <w:rsid w:val="00AE2C44"/>
    <w:rsid w:val="00C338C2"/>
    <w:rsid w:val="00C424D2"/>
    <w:rsid w:val="00C66D03"/>
    <w:rsid w:val="00D27C9D"/>
    <w:rsid w:val="00D30EC9"/>
    <w:rsid w:val="00D37F14"/>
    <w:rsid w:val="00DC58FD"/>
    <w:rsid w:val="00DE57CA"/>
    <w:rsid w:val="00E558D4"/>
    <w:rsid w:val="00EB3BB6"/>
    <w:rsid w:val="00EB61A1"/>
    <w:rsid w:val="00EC22ED"/>
    <w:rsid w:val="00EC52BC"/>
    <w:rsid w:val="00F24BF8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6D03"/>
    <w:pPr>
      <w:spacing w:after="0" w:line="240" w:lineRule="auto"/>
    </w:pPr>
    <w:rPr>
      <w:rFonts w:ascii="Calibri" w:hAnsi="Calibri" w:cs="Calibri"/>
    </w:rPr>
  </w:style>
  <w:style w:type="paragraph" w:styleId="Naslov1">
    <w:name w:val="heading 1"/>
    <w:basedOn w:val="Navaden"/>
    <w:link w:val="Naslov1Znak"/>
    <w:uiPriority w:val="9"/>
    <w:qFormat/>
    <w:rsid w:val="005A77FF"/>
    <w:pPr>
      <w:keepNext/>
      <w:spacing w:before="480" w:line="276" w:lineRule="auto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C4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C66D0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66D0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66D03"/>
    <w:rPr>
      <w:rFonts w:ascii="Calibri" w:hAnsi="Calibri" w:cs="Calibri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66D0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66D03"/>
    <w:rPr>
      <w:rFonts w:ascii="Calibri" w:hAnsi="Calibri" w:cs="Calibri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6D0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6D03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66D0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66D03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66D03"/>
    <w:rPr>
      <w:color w:val="808080"/>
      <w:shd w:val="clear" w:color="auto" w:fill="E6E6E6"/>
    </w:rPr>
  </w:style>
  <w:style w:type="paragraph" w:styleId="Naslov">
    <w:name w:val="Title"/>
    <w:basedOn w:val="Navaden"/>
    <w:next w:val="Navaden"/>
    <w:link w:val="NaslovZnak"/>
    <w:uiPriority w:val="10"/>
    <w:qFormat/>
    <w:rsid w:val="00A92C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A92C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ledenaHiperpovezava">
    <w:name w:val="FollowedHyperlink"/>
    <w:basedOn w:val="Privzetapisavaodstavka"/>
    <w:uiPriority w:val="99"/>
    <w:semiHidden/>
    <w:unhideWhenUsed/>
    <w:rsid w:val="002912FD"/>
    <w:rPr>
      <w:color w:val="954F72" w:themeColor="followedHyperlink"/>
      <w:u w:val="single"/>
    </w:rPr>
  </w:style>
  <w:style w:type="paragraph" w:customStyle="1" w:styleId="Default">
    <w:name w:val="Default"/>
    <w:rsid w:val="002912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5A77FF"/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C447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DC58F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58FD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DC58F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58FD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6D03"/>
    <w:pPr>
      <w:spacing w:after="0" w:line="240" w:lineRule="auto"/>
    </w:pPr>
    <w:rPr>
      <w:rFonts w:ascii="Calibri" w:hAnsi="Calibri" w:cs="Calibri"/>
    </w:rPr>
  </w:style>
  <w:style w:type="paragraph" w:styleId="Naslov1">
    <w:name w:val="heading 1"/>
    <w:basedOn w:val="Navaden"/>
    <w:link w:val="Naslov1Znak"/>
    <w:uiPriority w:val="9"/>
    <w:qFormat/>
    <w:rsid w:val="005A77FF"/>
    <w:pPr>
      <w:keepNext/>
      <w:spacing w:before="480" w:line="276" w:lineRule="auto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C4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C66D0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66D0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66D03"/>
    <w:rPr>
      <w:rFonts w:ascii="Calibri" w:hAnsi="Calibri" w:cs="Calibri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66D0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66D03"/>
    <w:rPr>
      <w:rFonts w:ascii="Calibri" w:hAnsi="Calibri" w:cs="Calibri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6D0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6D03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66D0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66D03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66D03"/>
    <w:rPr>
      <w:color w:val="808080"/>
      <w:shd w:val="clear" w:color="auto" w:fill="E6E6E6"/>
    </w:rPr>
  </w:style>
  <w:style w:type="paragraph" w:styleId="Naslov">
    <w:name w:val="Title"/>
    <w:basedOn w:val="Navaden"/>
    <w:next w:val="Navaden"/>
    <w:link w:val="NaslovZnak"/>
    <w:uiPriority w:val="10"/>
    <w:qFormat/>
    <w:rsid w:val="00A92C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A92C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ledenaHiperpovezava">
    <w:name w:val="FollowedHyperlink"/>
    <w:basedOn w:val="Privzetapisavaodstavka"/>
    <w:uiPriority w:val="99"/>
    <w:semiHidden/>
    <w:unhideWhenUsed/>
    <w:rsid w:val="002912FD"/>
    <w:rPr>
      <w:color w:val="954F72" w:themeColor="followedHyperlink"/>
      <w:u w:val="single"/>
    </w:rPr>
  </w:style>
  <w:style w:type="paragraph" w:customStyle="1" w:styleId="Default">
    <w:name w:val="Default"/>
    <w:rsid w:val="002912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5A77FF"/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C447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DC58F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58FD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DC58F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58F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jpes.si/_razvoj/forms.as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1533</Words>
  <Characters>8740</Characters>
  <Application>Microsoft Office Word</Application>
  <DocSecurity>0</DocSecurity>
  <Lines>72</Lines>
  <Paragraphs>20</Paragraphs>
  <ScaleCrop>false</ScaleCrop>
  <Company/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2018-07-04T11:20:00Z</dcterms:created>
  <dcterms:modified xsi:type="dcterms:W3CDTF">2018-07-04T11:21:00Z</dcterms:modified>
</cp:coreProperties>
</file>