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67CD2" w14:textId="77777777" w:rsidR="00C71717" w:rsidRDefault="00C71717" w:rsidP="00660955">
      <w:pPr>
        <w:autoSpaceDE w:val="0"/>
        <w:autoSpaceDN w:val="0"/>
        <w:adjustRightInd w:val="0"/>
        <w:ind w:left="3540"/>
        <w:rPr>
          <w:rFonts w:cs="Arial"/>
          <w:sz w:val="22"/>
          <w:szCs w:val="22"/>
        </w:rPr>
      </w:pPr>
      <w:bookmarkStart w:id="0" w:name="_GoBack"/>
      <w:bookmarkEnd w:id="0"/>
    </w:p>
    <w:p w14:paraId="4D1354E6" w14:textId="4BADF907" w:rsidR="000859D3" w:rsidRDefault="00C466D9" w:rsidP="003635B3">
      <w:pPr>
        <w:autoSpaceDE w:val="0"/>
        <w:autoSpaceDN w:val="0"/>
        <w:adjustRightInd w:val="0"/>
        <w:rPr>
          <w:rFonts w:cs="Arial"/>
          <w:sz w:val="22"/>
          <w:szCs w:val="22"/>
        </w:rPr>
      </w:pPr>
      <w:r>
        <w:rPr>
          <w:rFonts w:cs="Arial"/>
          <w:sz w:val="22"/>
          <w:szCs w:val="22"/>
        </w:rPr>
        <w:t xml:space="preserve">Dodatek k pogodbi: </w:t>
      </w:r>
    </w:p>
    <w:p w14:paraId="5A18F6E7" w14:textId="77777777" w:rsidR="000859D3" w:rsidRPr="009454ED" w:rsidRDefault="000859D3" w:rsidP="000859D3">
      <w:pPr>
        <w:tabs>
          <w:tab w:val="left" w:pos="426"/>
        </w:tabs>
        <w:rPr>
          <w:rFonts w:cs="Arial"/>
        </w:rPr>
      </w:pPr>
    </w:p>
    <w:p w14:paraId="0AC4E8A4" w14:textId="4FFA756A" w:rsidR="000859D3" w:rsidRPr="009454ED" w:rsidRDefault="000859D3" w:rsidP="000859D3">
      <w:pPr>
        <w:keepNext/>
        <w:keepLines/>
        <w:tabs>
          <w:tab w:val="left" w:pos="426"/>
        </w:tabs>
        <w:jc w:val="center"/>
        <w:outlineLvl w:val="0"/>
        <w:rPr>
          <w:rFonts w:cs="Arial"/>
          <w:b/>
        </w:rPr>
      </w:pPr>
      <w:r w:rsidRPr="009454ED">
        <w:rPr>
          <w:rFonts w:cs="Arial"/>
          <w:b/>
        </w:rPr>
        <w:t>NAČIN ZAGOTAVLJANJA STORITEV PODPORE</w:t>
      </w:r>
      <w:r>
        <w:rPr>
          <w:rFonts w:cs="Arial"/>
          <w:b/>
        </w:rPr>
        <w:t xml:space="preserve"> V ČASU GARANCIJSKEGA ROKA</w:t>
      </w:r>
    </w:p>
    <w:p w14:paraId="5909EB7C" w14:textId="77777777" w:rsidR="000859D3" w:rsidRPr="009454ED" w:rsidRDefault="000859D3" w:rsidP="000859D3">
      <w:pPr>
        <w:keepNext/>
        <w:keepLines/>
        <w:tabs>
          <w:tab w:val="left" w:pos="426"/>
        </w:tabs>
        <w:rPr>
          <w:rFonts w:cs="Arial"/>
        </w:rPr>
      </w:pPr>
    </w:p>
    <w:p w14:paraId="6C9BE111" w14:textId="77777777" w:rsidR="000859D3" w:rsidRPr="009454ED" w:rsidRDefault="000859D3" w:rsidP="000859D3">
      <w:pPr>
        <w:keepNext/>
        <w:keepLines/>
        <w:jc w:val="both"/>
        <w:rPr>
          <w:rFonts w:cs="Arial"/>
        </w:rPr>
      </w:pPr>
      <w:r w:rsidRPr="009454ED">
        <w:rPr>
          <w:rFonts w:cs="Arial"/>
        </w:rPr>
        <w:t>Izvajalec se zavezuje po prejemu obvestila</w:t>
      </w:r>
      <w:r w:rsidRPr="009454ED" w:rsidDel="006A604D">
        <w:rPr>
          <w:rFonts w:cs="Arial"/>
        </w:rPr>
        <w:t xml:space="preserve"> </w:t>
      </w:r>
      <w:r w:rsidRPr="009454ED">
        <w:rPr>
          <w:rFonts w:cs="Arial"/>
        </w:rPr>
        <w:t>o opazovanju, obvestila po elektronski pošti ali po prejemu nujnega klica o potencialni napaki ali problemu, da:</w:t>
      </w:r>
    </w:p>
    <w:p w14:paraId="33162E08" w14:textId="55FE1FF8" w:rsidR="000859D3" w:rsidRPr="009454ED" w:rsidRDefault="000859D3" w:rsidP="000859D3">
      <w:pPr>
        <w:numPr>
          <w:ilvl w:val="0"/>
          <w:numId w:val="46"/>
        </w:numPr>
        <w:tabs>
          <w:tab w:val="left" w:pos="426"/>
        </w:tabs>
        <w:jc w:val="both"/>
        <w:rPr>
          <w:rFonts w:cs="Arial"/>
        </w:rPr>
      </w:pPr>
      <w:r w:rsidRPr="009454ED">
        <w:rPr>
          <w:rFonts w:cs="Arial"/>
        </w:rPr>
        <w:t xml:space="preserve">se bo na klic odzval njegov ustrezno usposobljeni delavec, da bi raziskal in odpravil napako v </w:t>
      </w:r>
      <w:r>
        <w:rPr>
          <w:rFonts w:cs="Arial"/>
        </w:rPr>
        <w:t>informacijskem</w:t>
      </w:r>
      <w:r w:rsidRPr="009454ED">
        <w:rPr>
          <w:rFonts w:cs="Arial"/>
        </w:rPr>
        <w:t xml:space="preserve"> sistemu, ki jo je sporočil naročnik, kakor hitro je mogoče, najkasneje pa v roku 1 (ene) ure;</w:t>
      </w:r>
    </w:p>
    <w:p w14:paraId="50808CAF" w14:textId="1BEDDC94" w:rsidR="000859D3" w:rsidRPr="009454ED" w:rsidRDefault="000859D3" w:rsidP="000859D3">
      <w:pPr>
        <w:numPr>
          <w:ilvl w:val="0"/>
          <w:numId w:val="46"/>
        </w:numPr>
        <w:tabs>
          <w:tab w:val="left" w:pos="426"/>
        </w:tabs>
        <w:jc w:val="both"/>
        <w:rPr>
          <w:rFonts w:cs="Arial"/>
        </w:rPr>
      </w:pPr>
      <w:r w:rsidRPr="009454ED">
        <w:rPr>
          <w:rFonts w:cs="Arial"/>
        </w:rPr>
        <w:t xml:space="preserve">bo delavec iz prve alineje tega člena ugotovil vzrok za napako ali problem, če gre za napako v </w:t>
      </w:r>
      <w:r>
        <w:rPr>
          <w:rFonts w:cs="Arial"/>
        </w:rPr>
        <w:t>informacijskem</w:t>
      </w:r>
      <w:r w:rsidRPr="009454ED">
        <w:rPr>
          <w:rFonts w:cs="Arial"/>
        </w:rPr>
        <w:t xml:space="preserve"> sistemu in podal kar najbolj realno oceno časa, ki bo potreben za odpravo napake ali problema, v roku 4 (štirih) ur po tem, ko naročnik skupini za pomoč izvajalca predloži obvestilo</w:t>
      </w:r>
      <w:r w:rsidRPr="009454ED" w:rsidDel="006A604D">
        <w:rPr>
          <w:rFonts w:cs="Arial"/>
        </w:rPr>
        <w:t xml:space="preserve"> </w:t>
      </w:r>
      <w:r w:rsidRPr="009454ED">
        <w:rPr>
          <w:rFonts w:cs="Arial"/>
        </w:rPr>
        <w:t>o opazovanju;</w:t>
      </w:r>
    </w:p>
    <w:p w14:paraId="6EA1EC6A" w14:textId="77777777" w:rsidR="000859D3" w:rsidRPr="009454ED" w:rsidRDefault="000859D3" w:rsidP="000859D3">
      <w:pPr>
        <w:tabs>
          <w:tab w:val="left" w:pos="426"/>
          <w:tab w:val="left" w:pos="709"/>
        </w:tabs>
        <w:rPr>
          <w:rFonts w:cs="Arial"/>
        </w:rPr>
      </w:pPr>
    </w:p>
    <w:p w14:paraId="54F78C5A" w14:textId="7361FCEF" w:rsidR="000859D3" w:rsidRPr="009454ED" w:rsidRDefault="000859D3" w:rsidP="000859D3">
      <w:pPr>
        <w:keepNext/>
        <w:keepLines/>
        <w:jc w:val="both"/>
        <w:rPr>
          <w:rFonts w:cs="Arial"/>
        </w:rPr>
      </w:pPr>
      <w:r w:rsidRPr="009454ED">
        <w:rPr>
          <w:rFonts w:cs="Arial"/>
        </w:rPr>
        <w:t xml:space="preserve">O nastanku napake v </w:t>
      </w:r>
      <w:r>
        <w:rPr>
          <w:rFonts w:cs="Arial"/>
        </w:rPr>
        <w:t>informacijskem</w:t>
      </w:r>
      <w:r w:rsidRPr="009454ED">
        <w:rPr>
          <w:rFonts w:cs="Arial"/>
        </w:rPr>
        <w:t xml:space="preserve"> sistemu mora naročnik izvajalca obvestiti po telefonu in mu poslati obvestilo v pisni obliki</w:t>
      </w:r>
      <w:r>
        <w:rPr>
          <w:rFonts w:cs="Arial"/>
        </w:rPr>
        <w:t xml:space="preserve"> (e-sporočilo)</w:t>
      </w:r>
      <w:r w:rsidRPr="009454ED">
        <w:rPr>
          <w:rFonts w:cs="Arial"/>
        </w:rPr>
        <w:t xml:space="preserve">, v katerem po lastni presoji kategorizira napako v </w:t>
      </w:r>
      <w:r>
        <w:rPr>
          <w:rFonts w:cs="Arial"/>
        </w:rPr>
        <w:t>informacijskem</w:t>
      </w:r>
      <w:r w:rsidRPr="009454ED">
        <w:rPr>
          <w:rFonts w:cs="Arial"/>
        </w:rPr>
        <w:t xml:space="preserve"> sistemu v skladu z naslednjimi merili:</w:t>
      </w:r>
    </w:p>
    <w:p w14:paraId="37D03DA0" w14:textId="2A3B705D" w:rsidR="000859D3" w:rsidRPr="009454ED" w:rsidRDefault="000859D3" w:rsidP="000859D3">
      <w:pPr>
        <w:numPr>
          <w:ilvl w:val="0"/>
          <w:numId w:val="47"/>
        </w:numPr>
        <w:tabs>
          <w:tab w:val="left" w:pos="426"/>
        </w:tabs>
        <w:jc w:val="both"/>
        <w:rPr>
          <w:rFonts w:cs="Arial"/>
        </w:rPr>
      </w:pPr>
      <w:r w:rsidRPr="009454ED">
        <w:rPr>
          <w:rFonts w:cs="Arial"/>
          <w:b/>
        </w:rPr>
        <w:t>kritična napaka</w:t>
      </w:r>
      <w:r w:rsidRPr="009454ED">
        <w:rPr>
          <w:rFonts w:cs="Arial"/>
        </w:rPr>
        <w:t xml:space="preserve">: napaka, zaradi katere naročnik ne more uporabljati </w:t>
      </w:r>
      <w:r>
        <w:rPr>
          <w:rFonts w:cs="Arial"/>
        </w:rPr>
        <w:t>informacijskega</w:t>
      </w:r>
      <w:r w:rsidRPr="009454ED">
        <w:rPr>
          <w:rFonts w:cs="Arial"/>
        </w:rPr>
        <w:t xml:space="preserve"> sistema za opravljanje potrebnih poslovnih transakcij;</w:t>
      </w:r>
    </w:p>
    <w:p w14:paraId="4AD8F04D" w14:textId="70C30DE1" w:rsidR="000859D3" w:rsidRPr="009454ED" w:rsidRDefault="000859D3" w:rsidP="000859D3">
      <w:pPr>
        <w:numPr>
          <w:ilvl w:val="0"/>
          <w:numId w:val="47"/>
        </w:numPr>
        <w:tabs>
          <w:tab w:val="left" w:pos="426"/>
        </w:tabs>
        <w:jc w:val="both"/>
        <w:rPr>
          <w:rFonts w:cs="Arial"/>
        </w:rPr>
      </w:pPr>
      <w:r w:rsidRPr="009454ED">
        <w:rPr>
          <w:rFonts w:cs="Arial"/>
          <w:b/>
        </w:rPr>
        <w:t>velika napaka</w:t>
      </w:r>
      <w:r w:rsidRPr="009454ED">
        <w:rPr>
          <w:rFonts w:cs="Arial"/>
        </w:rPr>
        <w:t xml:space="preserve">: napaka, ki naročniku ne onemogoča uporabe </w:t>
      </w:r>
      <w:r>
        <w:rPr>
          <w:rFonts w:cs="Arial"/>
        </w:rPr>
        <w:t>informacijskega</w:t>
      </w:r>
      <w:r w:rsidRPr="009454ED">
        <w:rPr>
          <w:rFonts w:cs="Arial"/>
        </w:rPr>
        <w:t xml:space="preserve"> sistema za opravljanje potrebnih poslovnih transakcij, vendar pa povzroča omejitve ali ovire pri uporabi pomembnih funkcionalnosti </w:t>
      </w:r>
      <w:r>
        <w:rPr>
          <w:rFonts w:cs="Arial"/>
        </w:rPr>
        <w:t>informacijskega</w:t>
      </w:r>
      <w:r w:rsidRPr="009454ED">
        <w:rPr>
          <w:rFonts w:cs="Arial"/>
        </w:rPr>
        <w:t xml:space="preserve"> sistema;</w:t>
      </w:r>
    </w:p>
    <w:p w14:paraId="7F879741" w14:textId="24F257D1" w:rsidR="000859D3" w:rsidRPr="009454ED" w:rsidRDefault="000859D3" w:rsidP="000859D3">
      <w:pPr>
        <w:numPr>
          <w:ilvl w:val="0"/>
          <w:numId w:val="47"/>
        </w:numPr>
        <w:tabs>
          <w:tab w:val="left" w:pos="426"/>
        </w:tabs>
        <w:jc w:val="both"/>
        <w:rPr>
          <w:rFonts w:cs="Arial"/>
        </w:rPr>
      </w:pPr>
      <w:r w:rsidRPr="009454ED">
        <w:rPr>
          <w:rFonts w:cs="Arial"/>
          <w:b/>
        </w:rPr>
        <w:t>srednja napaka</w:t>
      </w:r>
      <w:r w:rsidRPr="009454ED">
        <w:rPr>
          <w:rFonts w:cs="Arial"/>
        </w:rPr>
        <w:t xml:space="preserve">: napaka, ki ne povzroča omejitev ali ovir pri uporabi pomembnih funkcionalnosti </w:t>
      </w:r>
      <w:r>
        <w:rPr>
          <w:rFonts w:cs="Arial"/>
        </w:rPr>
        <w:t>informacijskega</w:t>
      </w:r>
      <w:r w:rsidRPr="009454ED">
        <w:rPr>
          <w:rFonts w:cs="Arial"/>
        </w:rPr>
        <w:t xml:space="preserve"> sistema, a ima naročnik zaradi nje lahko težave pri svojem vsakodnevnem poslovanju;</w:t>
      </w:r>
    </w:p>
    <w:p w14:paraId="0FC29E4A" w14:textId="5C1C55C4" w:rsidR="000859D3" w:rsidRPr="009454ED" w:rsidRDefault="000859D3" w:rsidP="000859D3">
      <w:pPr>
        <w:numPr>
          <w:ilvl w:val="0"/>
          <w:numId w:val="47"/>
        </w:numPr>
        <w:tabs>
          <w:tab w:val="left" w:pos="426"/>
        </w:tabs>
        <w:jc w:val="both"/>
        <w:rPr>
          <w:rFonts w:cs="Arial"/>
        </w:rPr>
      </w:pPr>
      <w:r w:rsidRPr="009454ED">
        <w:rPr>
          <w:rFonts w:cs="Arial"/>
          <w:b/>
        </w:rPr>
        <w:t>majhna napaka</w:t>
      </w:r>
      <w:r w:rsidRPr="009454ED">
        <w:rPr>
          <w:rFonts w:cs="Arial"/>
        </w:rPr>
        <w:t xml:space="preserve">: napaka v </w:t>
      </w:r>
      <w:r>
        <w:rPr>
          <w:rFonts w:cs="Arial"/>
        </w:rPr>
        <w:t>informacijskem</w:t>
      </w:r>
      <w:r w:rsidRPr="009454ED">
        <w:rPr>
          <w:rFonts w:cs="Arial"/>
        </w:rPr>
        <w:t xml:space="preserve"> sistemu, ko gre za težave, ki ne vplivajo na poslovanje naročnika. </w:t>
      </w:r>
    </w:p>
    <w:p w14:paraId="383F3228" w14:textId="77777777" w:rsidR="000859D3" w:rsidRPr="009454ED" w:rsidRDefault="000859D3" w:rsidP="000859D3">
      <w:pPr>
        <w:tabs>
          <w:tab w:val="left" w:pos="426"/>
          <w:tab w:val="left" w:pos="709"/>
        </w:tabs>
        <w:jc w:val="both"/>
        <w:rPr>
          <w:rFonts w:cs="Arial"/>
        </w:rPr>
      </w:pPr>
    </w:p>
    <w:p w14:paraId="6B7407FD" w14:textId="77777777" w:rsidR="000859D3" w:rsidRPr="009454ED" w:rsidRDefault="000859D3" w:rsidP="000859D3">
      <w:pPr>
        <w:tabs>
          <w:tab w:val="left" w:pos="426"/>
          <w:tab w:val="left" w:pos="709"/>
        </w:tabs>
        <w:jc w:val="both"/>
        <w:rPr>
          <w:rFonts w:cs="Arial"/>
        </w:rPr>
      </w:pPr>
      <w:r w:rsidRPr="009454ED">
        <w:rPr>
          <w:rFonts w:cs="Arial"/>
        </w:rPr>
        <w:t>Naročnik lahko v posameznih primerih ali v primeru, da je bilo izvajalcu posredovano več obvestil z enako kategorizacijo napake, navede tudi prioriteto reševanja napake. Če je prioriteta navedena, izvajalec rešuje napake v skladu s prioriteto, v nasprotnem primeru pa glede na kategorizacijo napake. Če izvajalec ugotovi, da se prioritete naročnika iz kakršnega koli razloga ne more držati, se mora z naročnikom dogovoriti za spremembo prioritete, razloge pa zapisati v poročilo o analizi problema</w:t>
      </w:r>
      <w:r w:rsidRPr="009454ED">
        <w:rPr>
          <w:rFonts w:cs="Arial"/>
          <w:szCs w:val="24"/>
        </w:rPr>
        <w:t xml:space="preserve"> </w:t>
      </w:r>
      <w:r w:rsidRPr="009454ED">
        <w:rPr>
          <w:rFonts w:cs="Arial"/>
        </w:rPr>
        <w:t>in jih nemudoma posredovati naročniku.</w:t>
      </w:r>
    </w:p>
    <w:p w14:paraId="5D635E7C" w14:textId="77777777" w:rsidR="000859D3" w:rsidRPr="009454ED" w:rsidRDefault="000859D3" w:rsidP="000859D3">
      <w:pPr>
        <w:tabs>
          <w:tab w:val="left" w:pos="426"/>
          <w:tab w:val="left" w:pos="709"/>
        </w:tabs>
        <w:jc w:val="both"/>
        <w:rPr>
          <w:rFonts w:cs="Arial"/>
        </w:rPr>
      </w:pPr>
    </w:p>
    <w:p w14:paraId="482C9257" w14:textId="77777777" w:rsidR="000859D3" w:rsidRPr="009454ED" w:rsidRDefault="000859D3" w:rsidP="000859D3">
      <w:pPr>
        <w:keepNext/>
        <w:keepLines/>
        <w:jc w:val="both"/>
        <w:rPr>
          <w:rFonts w:cs="Arial"/>
        </w:rPr>
      </w:pPr>
      <w:r w:rsidRPr="009454ED">
        <w:rPr>
          <w:rFonts w:cs="Arial"/>
        </w:rPr>
        <w:t>Izvajalec se zavezuje, da se bo na klic naročnika odzval njegov ustrezno usposobljeni delavec, ki bo raziskal problem oziroma napako, ki se je pojavila in jo je naročnik že kategoriziral in da bo vse kritične in velike napake začasno odpravil v naslednjih rokih:</w:t>
      </w:r>
    </w:p>
    <w:p w14:paraId="70F6DE88" w14:textId="46131A1E" w:rsidR="000859D3" w:rsidRPr="009454ED" w:rsidRDefault="000859D3" w:rsidP="000859D3">
      <w:pPr>
        <w:numPr>
          <w:ilvl w:val="0"/>
          <w:numId w:val="48"/>
        </w:numPr>
        <w:tabs>
          <w:tab w:val="left" w:pos="426"/>
        </w:tabs>
        <w:ind w:left="786"/>
        <w:jc w:val="both"/>
        <w:rPr>
          <w:rFonts w:cs="Arial"/>
        </w:rPr>
      </w:pPr>
      <w:r w:rsidRPr="009454ED">
        <w:rPr>
          <w:rFonts w:cs="Arial"/>
        </w:rPr>
        <w:t xml:space="preserve">4 (štirih) urah v primeru kritične napake in </w:t>
      </w:r>
    </w:p>
    <w:p w14:paraId="49C3F9D2" w14:textId="65DDD7EC" w:rsidR="000859D3" w:rsidRPr="009454ED" w:rsidRDefault="000859D3" w:rsidP="000859D3">
      <w:pPr>
        <w:numPr>
          <w:ilvl w:val="0"/>
          <w:numId w:val="48"/>
        </w:numPr>
        <w:tabs>
          <w:tab w:val="left" w:pos="426"/>
        </w:tabs>
        <w:ind w:left="786"/>
        <w:jc w:val="both"/>
        <w:rPr>
          <w:rFonts w:cs="Arial"/>
        </w:rPr>
      </w:pPr>
      <w:r w:rsidRPr="009454ED">
        <w:rPr>
          <w:rFonts w:cs="Arial"/>
        </w:rPr>
        <w:t>8 (osmih) urah v primeru velike napake.</w:t>
      </w:r>
    </w:p>
    <w:p w14:paraId="7E53D536" w14:textId="77777777" w:rsidR="000859D3" w:rsidRPr="009454ED" w:rsidRDefault="000859D3" w:rsidP="000859D3">
      <w:pPr>
        <w:tabs>
          <w:tab w:val="left" w:pos="426"/>
          <w:tab w:val="left" w:pos="709"/>
        </w:tabs>
        <w:jc w:val="both"/>
        <w:rPr>
          <w:rFonts w:cs="Arial"/>
        </w:rPr>
      </w:pPr>
    </w:p>
    <w:p w14:paraId="71277658" w14:textId="77777777" w:rsidR="000859D3" w:rsidRPr="009454ED" w:rsidRDefault="000859D3" w:rsidP="000859D3">
      <w:pPr>
        <w:tabs>
          <w:tab w:val="left" w:pos="426"/>
          <w:tab w:val="left" w:pos="709"/>
        </w:tabs>
        <w:jc w:val="both"/>
        <w:rPr>
          <w:rFonts w:cs="Arial"/>
        </w:rPr>
      </w:pPr>
      <w:r w:rsidRPr="009454ED">
        <w:rPr>
          <w:rFonts w:cs="Arial"/>
        </w:rPr>
        <w:t>Izjemoma lahko naročnik po lastni presoji navedene roke ustrezno podaljša.</w:t>
      </w:r>
    </w:p>
    <w:p w14:paraId="11F40662" w14:textId="77777777" w:rsidR="000859D3" w:rsidRPr="009454ED" w:rsidRDefault="000859D3" w:rsidP="000859D3">
      <w:pPr>
        <w:tabs>
          <w:tab w:val="left" w:pos="426"/>
          <w:tab w:val="left" w:pos="709"/>
        </w:tabs>
        <w:jc w:val="both"/>
        <w:rPr>
          <w:rFonts w:cs="Arial"/>
        </w:rPr>
      </w:pPr>
    </w:p>
    <w:p w14:paraId="59A58D2E" w14:textId="77777777" w:rsidR="000859D3" w:rsidRPr="009454ED" w:rsidRDefault="000859D3" w:rsidP="000859D3">
      <w:pPr>
        <w:keepNext/>
        <w:keepLines/>
        <w:jc w:val="both"/>
        <w:rPr>
          <w:rFonts w:cs="Arial"/>
        </w:rPr>
      </w:pPr>
      <w:r w:rsidRPr="009454ED">
        <w:rPr>
          <w:rFonts w:cs="Arial"/>
        </w:rPr>
        <w:lastRenderedPageBreak/>
        <w:t>Izvajalec se zavezuje, da bo na podlagi prejetega obvestila oziroma obvestila</w:t>
      </w:r>
      <w:r w:rsidRPr="009454ED" w:rsidDel="006A604D">
        <w:rPr>
          <w:rFonts w:cs="Arial"/>
        </w:rPr>
        <w:t xml:space="preserve"> </w:t>
      </w:r>
      <w:r w:rsidRPr="009454ED">
        <w:rPr>
          <w:rFonts w:cs="Arial"/>
        </w:rPr>
        <w:t>o opazovanju (v nadaljnjem besedilu: obvestilo) nadaljeval delo, kakor je opisano v nadaljevanju, in sicer:</w:t>
      </w:r>
    </w:p>
    <w:p w14:paraId="3F2604AA" w14:textId="1A920A71" w:rsidR="000859D3" w:rsidRPr="009454ED" w:rsidRDefault="000859D3" w:rsidP="000859D3">
      <w:pPr>
        <w:numPr>
          <w:ilvl w:val="1"/>
          <w:numId w:val="46"/>
        </w:numPr>
        <w:tabs>
          <w:tab w:val="left" w:pos="426"/>
        </w:tabs>
        <w:ind w:left="720"/>
        <w:jc w:val="both"/>
        <w:rPr>
          <w:rFonts w:cs="Arial"/>
        </w:rPr>
      </w:pPr>
      <w:r w:rsidRPr="009454ED">
        <w:rPr>
          <w:rFonts w:cs="Arial"/>
        </w:rPr>
        <w:t>če je v obvestilu o opazovanju napaka ka</w:t>
      </w:r>
      <w:r>
        <w:rPr>
          <w:rFonts w:cs="Arial"/>
        </w:rPr>
        <w:t xml:space="preserve">tegorizirana kot “kritična”, </w:t>
      </w:r>
      <w:r w:rsidRPr="009454ED">
        <w:rPr>
          <w:rFonts w:cs="Arial"/>
        </w:rPr>
        <w:t xml:space="preserve">bo izvajalec naročniku omogočil uporabo </w:t>
      </w:r>
      <w:r>
        <w:rPr>
          <w:rFonts w:cs="Arial"/>
        </w:rPr>
        <w:t xml:space="preserve">informacijskega </w:t>
      </w:r>
      <w:r w:rsidRPr="009454ED">
        <w:rPr>
          <w:rFonts w:cs="Arial"/>
        </w:rPr>
        <w:t>sistema za izvajanje potrebnih poslovnih transakcij. To izvajalec lahko doseže s svetovanjem glede začasnih postopkov, ki obidejo nepravilno delujoče dele programa;</w:t>
      </w:r>
    </w:p>
    <w:p w14:paraId="3BAE8ED6" w14:textId="157737C9" w:rsidR="003718D7" w:rsidRDefault="000859D3" w:rsidP="000859D3">
      <w:pPr>
        <w:numPr>
          <w:ilvl w:val="1"/>
          <w:numId w:val="46"/>
        </w:numPr>
        <w:tabs>
          <w:tab w:val="left" w:pos="426"/>
        </w:tabs>
        <w:ind w:left="720"/>
        <w:jc w:val="both"/>
        <w:rPr>
          <w:rFonts w:cs="Arial"/>
        </w:rPr>
      </w:pPr>
      <w:r w:rsidRPr="009454ED">
        <w:rPr>
          <w:rFonts w:cs="Arial"/>
        </w:rPr>
        <w:t xml:space="preserve">če kritična napaka ni odpravljena in utegne povzročiti resno tveganje za nadaljnje težave, ki bi naročniku preprečevale uporabo </w:t>
      </w:r>
      <w:r w:rsidR="003718D7">
        <w:rPr>
          <w:rFonts w:cs="Arial"/>
        </w:rPr>
        <w:t>informacijskega</w:t>
      </w:r>
      <w:r w:rsidRPr="009454ED">
        <w:rPr>
          <w:rFonts w:cs="Arial"/>
        </w:rPr>
        <w:t xml:space="preserve"> sistema za izvajanje potrebnih transakcij, se izvajalec zavezuje, da bo odpravil napako in tako odpravil resno tveganje čim prej, najpozneje pa v roku 2 (dveh) </w:t>
      </w:r>
    </w:p>
    <w:p w14:paraId="308DB744" w14:textId="54116D97" w:rsidR="000859D3" w:rsidRPr="009454ED" w:rsidRDefault="003718D7" w:rsidP="003635B3">
      <w:pPr>
        <w:tabs>
          <w:tab w:val="left" w:pos="426"/>
        </w:tabs>
        <w:ind w:left="360"/>
        <w:jc w:val="both"/>
        <w:rPr>
          <w:rFonts w:cs="Arial"/>
        </w:rPr>
      </w:pPr>
      <w:r>
        <w:rPr>
          <w:rFonts w:cs="Arial"/>
        </w:rPr>
        <w:t xml:space="preserve">   </w:t>
      </w:r>
      <w:r w:rsidR="000859D3" w:rsidRPr="009454ED">
        <w:rPr>
          <w:rFonts w:cs="Arial"/>
        </w:rPr>
        <w:t xml:space="preserve"> dni od predložitve obvestila</w:t>
      </w:r>
      <w:r w:rsidR="000859D3" w:rsidRPr="009454ED" w:rsidDel="006A604D">
        <w:rPr>
          <w:rFonts w:cs="Arial"/>
        </w:rPr>
        <w:t xml:space="preserve"> </w:t>
      </w:r>
      <w:r w:rsidR="000859D3" w:rsidRPr="009454ED">
        <w:rPr>
          <w:rFonts w:cs="Arial"/>
        </w:rPr>
        <w:t>o opazovanju ali od nujnega obvestila;</w:t>
      </w:r>
    </w:p>
    <w:p w14:paraId="47BC6672" w14:textId="6F708CC3" w:rsidR="000859D3" w:rsidRPr="009454ED" w:rsidRDefault="000859D3" w:rsidP="000859D3">
      <w:pPr>
        <w:numPr>
          <w:ilvl w:val="1"/>
          <w:numId w:val="46"/>
        </w:numPr>
        <w:tabs>
          <w:tab w:val="left" w:pos="720"/>
        </w:tabs>
        <w:ind w:left="720"/>
        <w:jc w:val="both"/>
        <w:rPr>
          <w:rFonts w:cs="Arial"/>
        </w:rPr>
      </w:pPr>
      <w:r w:rsidRPr="009454ED">
        <w:rPr>
          <w:rFonts w:cs="Arial"/>
        </w:rPr>
        <w:t xml:space="preserve">če v </w:t>
      </w:r>
      <w:r w:rsidR="003718D7">
        <w:rPr>
          <w:rFonts w:cs="Arial"/>
        </w:rPr>
        <w:t>informacijskem</w:t>
      </w:r>
      <w:r w:rsidRPr="009454ED">
        <w:rPr>
          <w:rFonts w:cs="Arial"/>
        </w:rPr>
        <w:t xml:space="preserve"> sistemu napaka, ki ne povzroča resnega tveganja, ni odpravljena, se kategorija v obvestilu o opazovanju spremeni v skladu z značilnostmi neodpravljene napake, obvestilo</w:t>
      </w:r>
      <w:r w:rsidRPr="009454ED" w:rsidDel="006A604D">
        <w:rPr>
          <w:rFonts w:cs="Arial"/>
        </w:rPr>
        <w:t xml:space="preserve"> </w:t>
      </w:r>
      <w:r w:rsidRPr="009454ED">
        <w:rPr>
          <w:rFonts w:cs="Arial"/>
        </w:rPr>
        <w:t>o opazovanju pa se obdela v skladu s spremenjeno kategorijo;</w:t>
      </w:r>
    </w:p>
    <w:p w14:paraId="21B30CD7" w14:textId="1A5EC533" w:rsidR="000859D3" w:rsidRPr="009454ED" w:rsidRDefault="000859D3" w:rsidP="000859D3">
      <w:pPr>
        <w:numPr>
          <w:ilvl w:val="1"/>
          <w:numId w:val="46"/>
        </w:numPr>
        <w:tabs>
          <w:tab w:val="left" w:pos="720"/>
        </w:tabs>
        <w:ind w:left="720"/>
        <w:jc w:val="both"/>
        <w:rPr>
          <w:rFonts w:cs="Arial"/>
        </w:rPr>
      </w:pPr>
      <w:r w:rsidRPr="009454ED">
        <w:rPr>
          <w:rFonts w:cs="Arial"/>
        </w:rPr>
        <w:t xml:space="preserve">če je v obvestilu o opazovanju napaka kategorizirana kot “velika”, se bo izvajalec odzval v skladu s četrtim odstavkom tega člena, da bi tako odpravil vse omejitve ali ovire pri uporabi pomembne funkcionalnosti </w:t>
      </w:r>
      <w:r w:rsidR="003718D7">
        <w:rPr>
          <w:rFonts w:cs="Arial"/>
        </w:rPr>
        <w:t>informacijskega</w:t>
      </w:r>
      <w:r w:rsidRPr="009454ED">
        <w:rPr>
          <w:rFonts w:cs="Arial"/>
        </w:rPr>
        <w:t xml:space="preserve"> sistema. Naročniku bo svetoval uporabo začasnih postopkov, ki obidejo nepravilno delujoče dele programa. Če v sistemu napaka ni odpravljena in utegne povzročiti resno tveganje za ponovitev omejitev ali ovir pri uporabi pomembnih funkcionalnosti </w:t>
      </w:r>
      <w:r w:rsidR="003718D7">
        <w:rPr>
          <w:rFonts w:cs="Arial"/>
        </w:rPr>
        <w:t>informacijskega</w:t>
      </w:r>
      <w:r w:rsidRPr="009454ED">
        <w:rPr>
          <w:rFonts w:cs="Arial"/>
        </w:rPr>
        <w:t xml:space="preserve"> sistema, se izvajalec zavezuje, da bo napako odpravil čim prej, najkasneje pa v roku 3 (treh) dni od predložitve obvestila</w:t>
      </w:r>
      <w:r w:rsidRPr="009454ED" w:rsidDel="006A604D">
        <w:rPr>
          <w:rFonts w:cs="Arial"/>
        </w:rPr>
        <w:t xml:space="preserve"> </w:t>
      </w:r>
      <w:r w:rsidRPr="009454ED">
        <w:rPr>
          <w:rFonts w:cs="Arial"/>
        </w:rPr>
        <w:t>o opazovanju ali od nujnega obvestila;</w:t>
      </w:r>
    </w:p>
    <w:p w14:paraId="6D005D62" w14:textId="1CF13FAA" w:rsidR="000859D3" w:rsidRPr="009454ED" w:rsidRDefault="000859D3" w:rsidP="000859D3">
      <w:pPr>
        <w:numPr>
          <w:ilvl w:val="1"/>
          <w:numId w:val="46"/>
        </w:numPr>
        <w:tabs>
          <w:tab w:val="left" w:pos="426"/>
        </w:tabs>
        <w:ind w:left="720"/>
        <w:jc w:val="both"/>
        <w:rPr>
          <w:rFonts w:cs="Arial"/>
        </w:rPr>
      </w:pPr>
      <w:r w:rsidRPr="009454ED">
        <w:rPr>
          <w:rFonts w:cs="Arial"/>
        </w:rPr>
        <w:t xml:space="preserve">če v </w:t>
      </w:r>
      <w:r w:rsidR="003718D7">
        <w:rPr>
          <w:rFonts w:cs="Arial"/>
        </w:rPr>
        <w:t>informacijskem</w:t>
      </w:r>
      <w:r w:rsidRPr="009454ED">
        <w:rPr>
          <w:rFonts w:cs="Arial"/>
        </w:rPr>
        <w:t xml:space="preserve"> sistemu napaka, ki ne povzroča resnega tveganja za ponovitev omejitev ali ovir pri uporabi pomembne funkcionalnosti </w:t>
      </w:r>
      <w:r w:rsidR="003718D7">
        <w:rPr>
          <w:rFonts w:cs="Arial"/>
        </w:rPr>
        <w:t>informacijskega</w:t>
      </w:r>
      <w:r w:rsidRPr="009454ED">
        <w:rPr>
          <w:rFonts w:cs="Arial"/>
        </w:rPr>
        <w:t xml:space="preserve"> sistema ni odpravljena, se kategorija v obvestilu o opazovanju spremeni v skladu z značilnostmi neodpravljene napake, obvestilo o opazovanju pa se obdela v skladu s spremenjeno kategorijo;</w:t>
      </w:r>
    </w:p>
    <w:p w14:paraId="420B6B2B" w14:textId="6E241D1E" w:rsidR="000859D3" w:rsidRPr="009454ED" w:rsidRDefault="000859D3" w:rsidP="000859D3">
      <w:pPr>
        <w:numPr>
          <w:ilvl w:val="1"/>
          <w:numId w:val="46"/>
        </w:numPr>
        <w:tabs>
          <w:tab w:val="left" w:pos="426"/>
        </w:tabs>
        <w:ind w:left="720"/>
        <w:jc w:val="both"/>
        <w:rPr>
          <w:rFonts w:cs="Arial"/>
        </w:rPr>
      </w:pPr>
      <w:r w:rsidRPr="009454ED">
        <w:rPr>
          <w:rFonts w:cs="Arial"/>
        </w:rPr>
        <w:t>če je v obvestilu o opazovanju napaka kategorizirana kot “srednja”, se izvajalec zavezuje, da bo napako odpravil trajno ali z začasnim postopkom, s katerim obide nepravilno delujoče dele programa, v roku 4 (štirih) dni od prejema obvestila</w:t>
      </w:r>
      <w:r w:rsidRPr="009454ED" w:rsidDel="006A604D">
        <w:rPr>
          <w:rFonts w:cs="Arial"/>
        </w:rPr>
        <w:t xml:space="preserve"> </w:t>
      </w:r>
      <w:r w:rsidRPr="009454ED">
        <w:rPr>
          <w:rFonts w:cs="Arial"/>
        </w:rPr>
        <w:t>o opazovanju ali od nujnega klica;</w:t>
      </w:r>
    </w:p>
    <w:p w14:paraId="4B1B201F" w14:textId="0F1C4F5C" w:rsidR="000859D3" w:rsidRPr="009454ED" w:rsidRDefault="000859D3" w:rsidP="000859D3">
      <w:pPr>
        <w:numPr>
          <w:ilvl w:val="1"/>
          <w:numId w:val="46"/>
        </w:numPr>
        <w:tabs>
          <w:tab w:val="left" w:pos="426"/>
        </w:tabs>
        <w:ind w:left="720"/>
        <w:jc w:val="both"/>
        <w:rPr>
          <w:rFonts w:cs="Arial"/>
        </w:rPr>
      </w:pPr>
      <w:r w:rsidRPr="009454ED">
        <w:rPr>
          <w:rFonts w:cs="Arial"/>
        </w:rPr>
        <w:t xml:space="preserve">če srednja napaka ni odpravljena in utegne povzročiti resno tveganje, da bo imel naročnik še naprej težave pri izvajanju vsakodnevnih poslovnih funkcij pri uporabi </w:t>
      </w:r>
      <w:r w:rsidR="003718D7">
        <w:rPr>
          <w:rFonts w:cs="Arial"/>
        </w:rPr>
        <w:t>informacijskega</w:t>
      </w:r>
      <w:r w:rsidRPr="009454ED">
        <w:rPr>
          <w:rFonts w:cs="Arial"/>
        </w:rPr>
        <w:t xml:space="preserve"> sistema, se izvajalec zavezuje, da bo napako odpravil čim prej, najkasneje pa v roku 5 (petih) dni od predložitve obvestila</w:t>
      </w:r>
      <w:r w:rsidRPr="009454ED" w:rsidDel="006A604D">
        <w:rPr>
          <w:rFonts w:cs="Arial"/>
        </w:rPr>
        <w:t xml:space="preserve"> </w:t>
      </w:r>
      <w:r w:rsidRPr="009454ED">
        <w:rPr>
          <w:rFonts w:cs="Arial"/>
        </w:rPr>
        <w:t>o opazovanju ali od telefonskega klica;</w:t>
      </w:r>
    </w:p>
    <w:p w14:paraId="6AAC1462" w14:textId="1661A0A0" w:rsidR="000859D3" w:rsidRPr="009454ED" w:rsidRDefault="000859D3" w:rsidP="000859D3">
      <w:pPr>
        <w:numPr>
          <w:ilvl w:val="1"/>
          <w:numId w:val="46"/>
        </w:numPr>
        <w:tabs>
          <w:tab w:val="left" w:pos="426"/>
        </w:tabs>
        <w:ind w:left="720"/>
        <w:jc w:val="both"/>
        <w:rPr>
          <w:rFonts w:cs="Arial"/>
        </w:rPr>
      </w:pPr>
      <w:r w:rsidRPr="009454ED">
        <w:rPr>
          <w:rFonts w:cs="Arial"/>
        </w:rPr>
        <w:t xml:space="preserve">če v sistemu napaka, ki ne povzroča resnega tveganja za težave pri izvajanju vsakodnevnih poslovnih funkcij pri uporabi </w:t>
      </w:r>
      <w:r w:rsidR="003718D7">
        <w:rPr>
          <w:rFonts w:cs="Arial"/>
        </w:rPr>
        <w:t>informacijskega</w:t>
      </w:r>
      <w:r w:rsidRPr="009454ED">
        <w:rPr>
          <w:rFonts w:cs="Arial"/>
        </w:rPr>
        <w:t xml:space="preserve"> sistema ni odpravljena, se kategorija v obvestilu o opazovanju spremeni v skladu z značilnostmi neodpravljene napake, obvestilo</w:t>
      </w:r>
      <w:r w:rsidRPr="009454ED" w:rsidDel="006A604D">
        <w:rPr>
          <w:rFonts w:cs="Arial"/>
        </w:rPr>
        <w:t xml:space="preserve"> </w:t>
      </w:r>
      <w:r w:rsidRPr="009454ED">
        <w:rPr>
          <w:rFonts w:cs="Arial"/>
        </w:rPr>
        <w:t>o opazovanju pa se obdela v skladu s spremenjeno kategorijo;</w:t>
      </w:r>
    </w:p>
    <w:p w14:paraId="6696EC9C" w14:textId="20D158ED" w:rsidR="000859D3" w:rsidRPr="009454ED" w:rsidRDefault="000859D3" w:rsidP="000859D3">
      <w:pPr>
        <w:numPr>
          <w:ilvl w:val="1"/>
          <w:numId w:val="46"/>
        </w:numPr>
        <w:tabs>
          <w:tab w:val="left" w:pos="426"/>
        </w:tabs>
        <w:ind w:left="720"/>
        <w:jc w:val="both"/>
        <w:rPr>
          <w:rFonts w:cs="Arial"/>
        </w:rPr>
      </w:pPr>
      <w:r w:rsidRPr="009454ED">
        <w:rPr>
          <w:rFonts w:cs="Arial"/>
        </w:rPr>
        <w:t xml:space="preserve">če je v obvestilu o opazovanju napaka kategorizirana kot “majhna”, bo izvajalec naročniku nudil nasvete o ublažitvi ali odpravi učinka napake z začasnim postopkom, ki obide nepravilno delujoče dele programa, v roku 7 (sedmih) dni. Če v </w:t>
      </w:r>
      <w:r w:rsidR="003718D7">
        <w:rPr>
          <w:rFonts w:cs="Arial"/>
        </w:rPr>
        <w:t>informacijskem</w:t>
      </w:r>
      <w:r w:rsidRPr="009454ED">
        <w:rPr>
          <w:rFonts w:cs="Arial"/>
        </w:rPr>
        <w:t xml:space="preserve"> sistemu napaka ni odpravljena, se izvajalec zavezuje, da jo bo odpravil v prihodnji izdaji oziroma po dogovoru z naročnikom.</w:t>
      </w:r>
    </w:p>
    <w:p w14:paraId="470003EC" w14:textId="77777777" w:rsidR="000859D3" w:rsidRPr="009454ED" w:rsidRDefault="000859D3" w:rsidP="000859D3">
      <w:pPr>
        <w:tabs>
          <w:tab w:val="left" w:pos="426"/>
          <w:tab w:val="left" w:pos="709"/>
        </w:tabs>
        <w:jc w:val="both"/>
        <w:rPr>
          <w:rFonts w:cs="Arial"/>
        </w:rPr>
      </w:pPr>
    </w:p>
    <w:p w14:paraId="66A35A1C" w14:textId="77777777" w:rsidR="000859D3" w:rsidRPr="009454ED" w:rsidRDefault="000859D3" w:rsidP="000859D3">
      <w:pPr>
        <w:tabs>
          <w:tab w:val="left" w:pos="0"/>
          <w:tab w:val="left" w:pos="426"/>
        </w:tabs>
        <w:jc w:val="both"/>
        <w:rPr>
          <w:rFonts w:cs="Arial"/>
        </w:rPr>
      </w:pPr>
      <w:r w:rsidRPr="009454ED">
        <w:rPr>
          <w:rFonts w:cs="Arial"/>
        </w:rPr>
        <w:t>Navedeni roki za odpravo napak se štejejo od dneva, ko je mogoče posamezno napako ponoviti vsaj na enem od računalnikov uporabnika oziroma računalnikov ali strežnikov naročnika ali izvajalca.</w:t>
      </w:r>
    </w:p>
    <w:p w14:paraId="23C4DB29" w14:textId="77777777" w:rsidR="000859D3" w:rsidRPr="009454ED" w:rsidRDefault="000859D3" w:rsidP="000859D3">
      <w:pPr>
        <w:tabs>
          <w:tab w:val="left" w:pos="426"/>
          <w:tab w:val="left" w:pos="709"/>
        </w:tabs>
        <w:rPr>
          <w:rFonts w:cs="Arial"/>
        </w:rPr>
      </w:pPr>
    </w:p>
    <w:p w14:paraId="52187874" w14:textId="77777777" w:rsidR="000859D3" w:rsidRPr="009454ED" w:rsidRDefault="000859D3" w:rsidP="000859D3">
      <w:pPr>
        <w:keepNext/>
        <w:keepLines/>
        <w:jc w:val="both"/>
        <w:rPr>
          <w:rFonts w:cs="Arial"/>
        </w:rPr>
      </w:pPr>
      <w:r w:rsidRPr="009454ED">
        <w:rPr>
          <w:rFonts w:cs="Arial"/>
        </w:rPr>
        <w:t>Naročnik si pridržuje pravico, da določeno napako kadarkoli ponovno kategorizira, ali ji spremeni prioriteto v skladu z drugo točko tega člena.</w:t>
      </w:r>
    </w:p>
    <w:p w14:paraId="0FD1DBB3" w14:textId="77777777" w:rsidR="000859D3" w:rsidRPr="009454ED" w:rsidRDefault="000859D3" w:rsidP="000859D3">
      <w:pPr>
        <w:tabs>
          <w:tab w:val="left" w:pos="426"/>
        </w:tabs>
        <w:jc w:val="both"/>
        <w:rPr>
          <w:rFonts w:cs="Arial"/>
        </w:rPr>
      </w:pPr>
    </w:p>
    <w:p w14:paraId="00E6288A" w14:textId="77777777" w:rsidR="000859D3" w:rsidRPr="009454ED" w:rsidRDefault="000859D3" w:rsidP="000859D3">
      <w:pPr>
        <w:tabs>
          <w:tab w:val="left" w:pos="426"/>
        </w:tabs>
        <w:jc w:val="both"/>
        <w:rPr>
          <w:rFonts w:cs="Arial"/>
        </w:rPr>
      </w:pPr>
      <w:r w:rsidRPr="009454ED">
        <w:rPr>
          <w:rFonts w:cs="Arial"/>
        </w:rPr>
        <w:t xml:space="preserve">Če ima izvajalec upravičene razloge za mnenje, da je naročnik napako kategoriziral nepravilno, mora naročniku nemudoma poslati pisno obrazložitev o tem, zakaj bi bilo treba kategorijo napake spremeniti. Naročnik mora sporočilo takoj obravnavati in se strinjati s spremenjeno kategorijo napake, če je obrazložitev izvajalca utemeljena. </w:t>
      </w:r>
    </w:p>
    <w:p w14:paraId="18ADE6B0" w14:textId="77777777" w:rsidR="000859D3" w:rsidRPr="009454ED" w:rsidRDefault="000859D3" w:rsidP="000859D3">
      <w:pPr>
        <w:tabs>
          <w:tab w:val="left" w:pos="426"/>
        </w:tabs>
        <w:ind w:left="360"/>
        <w:jc w:val="both"/>
        <w:rPr>
          <w:rFonts w:cs="Arial"/>
        </w:rPr>
      </w:pPr>
    </w:p>
    <w:p w14:paraId="6277BC63" w14:textId="77777777" w:rsidR="000859D3" w:rsidRPr="009454ED" w:rsidRDefault="000859D3" w:rsidP="000859D3">
      <w:pPr>
        <w:tabs>
          <w:tab w:val="left" w:pos="426"/>
        </w:tabs>
        <w:jc w:val="both"/>
        <w:rPr>
          <w:rFonts w:cs="Arial"/>
        </w:rPr>
      </w:pPr>
      <w:r w:rsidRPr="009454ED">
        <w:rPr>
          <w:rFonts w:cs="Arial"/>
        </w:rPr>
        <w:t>Izvajalec mora obvestilo</w:t>
      </w:r>
      <w:r w:rsidRPr="009454ED" w:rsidDel="006A604D">
        <w:rPr>
          <w:rFonts w:cs="Arial"/>
        </w:rPr>
        <w:t xml:space="preserve"> </w:t>
      </w:r>
      <w:r w:rsidRPr="009454ED">
        <w:rPr>
          <w:rFonts w:cs="Arial"/>
        </w:rPr>
        <w:t>o opazovanju ali nujni klic najprej obravnavati v skladu z začetno kategorizacijo, razen če in dokler se naročnik ne strinja, da se ta spremeni.</w:t>
      </w:r>
    </w:p>
    <w:p w14:paraId="26830E20" w14:textId="77777777" w:rsidR="000859D3" w:rsidRPr="009454ED" w:rsidRDefault="000859D3" w:rsidP="000859D3">
      <w:pPr>
        <w:tabs>
          <w:tab w:val="left" w:pos="426"/>
        </w:tabs>
        <w:jc w:val="both"/>
        <w:rPr>
          <w:rFonts w:cs="Arial"/>
        </w:rPr>
      </w:pPr>
    </w:p>
    <w:p w14:paraId="0CC1AFDB" w14:textId="2356F054" w:rsidR="000859D3" w:rsidRPr="009454ED" w:rsidRDefault="000859D3" w:rsidP="000859D3">
      <w:pPr>
        <w:keepNext/>
        <w:keepLines/>
        <w:jc w:val="both"/>
        <w:rPr>
          <w:rFonts w:cs="Arial"/>
        </w:rPr>
      </w:pPr>
      <w:r w:rsidRPr="009454ED">
        <w:rPr>
          <w:rFonts w:cs="Arial"/>
        </w:rPr>
        <w:t xml:space="preserve">Naročnik si pridržuje pravico, da v izrednih primerih (kot na primer v temeljih ogroženo delovanje oziroma poslovanje naročnika) zahteva od izvajalca odpravljanje napak tudi izven </w:t>
      </w:r>
      <w:r w:rsidR="003718D7">
        <w:rPr>
          <w:rFonts w:cs="Arial"/>
        </w:rPr>
        <w:t>rednega delovnega časa izvajalca.</w:t>
      </w:r>
    </w:p>
    <w:p w14:paraId="7D8409F2" w14:textId="77777777" w:rsidR="000859D3" w:rsidRPr="009454ED" w:rsidRDefault="000859D3" w:rsidP="000859D3">
      <w:pPr>
        <w:tabs>
          <w:tab w:val="left" w:pos="426"/>
        </w:tabs>
        <w:jc w:val="both"/>
        <w:rPr>
          <w:rFonts w:cs="Arial"/>
        </w:rPr>
      </w:pPr>
    </w:p>
    <w:p w14:paraId="4D7E7B41" w14:textId="29E96754" w:rsidR="000859D3" w:rsidRPr="009454ED" w:rsidRDefault="000859D3" w:rsidP="000859D3">
      <w:pPr>
        <w:keepNext/>
        <w:keepLines/>
        <w:jc w:val="both"/>
        <w:rPr>
          <w:rFonts w:cs="Arial"/>
        </w:rPr>
      </w:pPr>
      <w:r w:rsidRPr="009454ED">
        <w:rPr>
          <w:rFonts w:cs="Arial"/>
        </w:rPr>
        <w:t xml:space="preserve">Če naročnik oceni, da je zaradi napake v </w:t>
      </w:r>
      <w:r w:rsidR="003718D7">
        <w:rPr>
          <w:rFonts w:cs="Arial"/>
        </w:rPr>
        <w:t>informacijskem</w:t>
      </w:r>
      <w:r w:rsidRPr="009454ED">
        <w:rPr>
          <w:rFonts w:cs="Arial"/>
        </w:rPr>
        <w:t xml:space="preserve"> sistemu potrebna prisotnost izvajalca, mora izvajalec priti na primarno lokacijo na Tržaški cesti 16, Ljubljana, kakor hitro je mogoče, najpozneje pa v roku 3 (treh) ur od prejema zahteve naročnika za izvajanje storitev </w:t>
      </w:r>
      <w:r w:rsidR="003718D7">
        <w:rPr>
          <w:rFonts w:cs="Arial"/>
        </w:rPr>
        <w:t>p</w:t>
      </w:r>
      <w:r w:rsidRPr="009454ED">
        <w:rPr>
          <w:rFonts w:cs="Arial"/>
        </w:rPr>
        <w:t xml:space="preserve">odpore programske opreme na lokaciji. </w:t>
      </w:r>
    </w:p>
    <w:p w14:paraId="79ACEAD2" w14:textId="77777777" w:rsidR="000859D3" w:rsidRPr="003635B3" w:rsidRDefault="000859D3" w:rsidP="003635B3">
      <w:pPr>
        <w:autoSpaceDE w:val="0"/>
        <w:autoSpaceDN w:val="0"/>
        <w:adjustRightInd w:val="0"/>
        <w:rPr>
          <w:rFonts w:cs="Arial"/>
          <w:i/>
          <w:sz w:val="22"/>
          <w:szCs w:val="22"/>
        </w:rPr>
      </w:pPr>
    </w:p>
    <w:sectPr w:rsidR="000859D3" w:rsidRPr="003635B3" w:rsidSect="00136A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A9421" w14:textId="77777777" w:rsidR="00107647" w:rsidRDefault="00107647" w:rsidP="00F81FEC">
      <w:r>
        <w:separator/>
      </w:r>
    </w:p>
  </w:endnote>
  <w:endnote w:type="continuationSeparator" w:id="0">
    <w:p w14:paraId="5765327F" w14:textId="77777777" w:rsidR="00107647" w:rsidRDefault="00107647" w:rsidP="00F8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7843A" w14:textId="77777777" w:rsidR="00107647" w:rsidRDefault="00107647" w:rsidP="00F81FEC">
      <w:r>
        <w:separator/>
      </w:r>
    </w:p>
  </w:footnote>
  <w:footnote w:type="continuationSeparator" w:id="0">
    <w:p w14:paraId="6B5FF459" w14:textId="77777777" w:rsidR="00107647" w:rsidRDefault="00107647" w:rsidP="00F8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7EC"/>
    <w:multiLevelType w:val="hybridMultilevel"/>
    <w:tmpl w:val="48AA3846"/>
    <w:lvl w:ilvl="0" w:tplc="596A8A9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465B03"/>
    <w:multiLevelType w:val="hybridMultilevel"/>
    <w:tmpl w:val="CDA4B910"/>
    <w:lvl w:ilvl="0" w:tplc="3BCC6422">
      <w:start w:val="1"/>
      <w:numFmt w:val="upperRoman"/>
      <w:lvlText w:val="%1."/>
      <w:lvlJc w:val="left"/>
      <w:pPr>
        <w:ind w:left="1440" w:hanging="72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8863099"/>
    <w:multiLevelType w:val="hybridMultilevel"/>
    <w:tmpl w:val="20C0CA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99F3CFF"/>
    <w:multiLevelType w:val="hybridMultilevel"/>
    <w:tmpl w:val="E4C4C67E"/>
    <w:lvl w:ilvl="0" w:tplc="04240015">
      <w:start w:val="1"/>
      <w:numFmt w:val="upperLetter"/>
      <w:lvlText w:val="%1."/>
      <w:lvlJc w:val="left"/>
      <w:pPr>
        <w:tabs>
          <w:tab w:val="num" w:pos="720"/>
        </w:tabs>
        <w:ind w:left="720" w:hanging="360"/>
      </w:pPr>
      <w:rPr>
        <w:rFonts w:hint="default"/>
      </w:rPr>
    </w:lvl>
    <w:lvl w:ilvl="1" w:tplc="ADE22E9E">
      <w:start w:val="5"/>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A7F5062"/>
    <w:multiLevelType w:val="hybridMultilevel"/>
    <w:tmpl w:val="2A86DB48"/>
    <w:lvl w:ilvl="0" w:tplc="04240017">
      <w:start w:val="1"/>
      <w:numFmt w:val="lowerLetter"/>
      <w:lvlText w:val="%1)"/>
      <w:lvlJc w:val="left"/>
      <w:pPr>
        <w:ind w:left="1146" w:hanging="360"/>
      </w:p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hint="default"/>
      </w:rPr>
    </w:lvl>
    <w:lvl w:ilvl="3" w:tplc="04240001">
      <w:start w:val="1"/>
      <w:numFmt w:val="bullet"/>
      <w:lvlText w:val=""/>
      <w:lvlJc w:val="left"/>
      <w:pPr>
        <w:ind w:left="3306" w:hanging="360"/>
      </w:pPr>
      <w:rPr>
        <w:rFonts w:ascii="Symbol" w:hAnsi="Symbol" w:hint="default"/>
      </w:rPr>
    </w:lvl>
    <w:lvl w:ilvl="4" w:tplc="04240003">
      <w:start w:val="1"/>
      <w:numFmt w:val="bullet"/>
      <w:lvlText w:val="o"/>
      <w:lvlJc w:val="left"/>
      <w:pPr>
        <w:ind w:left="4026" w:hanging="360"/>
      </w:pPr>
      <w:rPr>
        <w:rFonts w:ascii="Courier New" w:hAnsi="Courier New" w:cs="Courier New" w:hint="default"/>
      </w:rPr>
    </w:lvl>
    <w:lvl w:ilvl="5" w:tplc="04240005">
      <w:start w:val="1"/>
      <w:numFmt w:val="bullet"/>
      <w:lvlText w:val=""/>
      <w:lvlJc w:val="left"/>
      <w:pPr>
        <w:ind w:left="4746" w:hanging="360"/>
      </w:pPr>
      <w:rPr>
        <w:rFonts w:ascii="Wingdings" w:hAnsi="Wingdings" w:hint="default"/>
      </w:rPr>
    </w:lvl>
    <w:lvl w:ilvl="6" w:tplc="04240001">
      <w:start w:val="1"/>
      <w:numFmt w:val="bullet"/>
      <w:lvlText w:val=""/>
      <w:lvlJc w:val="left"/>
      <w:pPr>
        <w:ind w:left="5466" w:hanging="360"/>
      </w:pPr>
      <w:rPr>
        <w:rFonts w:ascii="Symbol" w:hAnsi="Symbol" w:hint="default"/>
      </w:rPr>
    </w:lvl>
    <w:lvl w:ilvl="7" w:tplc="04240003">
      <w:start w:val="1"/>
      <w:numFmt w:val="bullet"/>
      <w:lvlText w:val="o"/>
      <w:lvlJc w:val="left"/>
      <w:pPr>
        <w:ind w:left="6186" w:hanging="360"/>
      </w:pPr>
      <w:rPr>
        <w:rFonts w:ascii="Courier New" w:hAnsi="Courier New" w:cs="Courier New" w:hint="default"/>
      </w:rPr>
    </w:lvl>
    <w:lvl w:ilvl="8" w:tplc="04240005">
      <w:start w:val="1"/>
      <w:numFmt w:val="bullet"/>
      <w:lvlText w:val=""/>
      <w:lvlJc w:val="left"/>
      <w:pPr>
        <w:ind w:left="6906" w:hanging="360"/>
      </w:pPr>
      <w:rPr>
        <w:rFonts w:ascii="Wingdings" w:hAnsi="Wingdings" w:hint="default"/>
      </w:rPr>
    </w:lvl>
  </w:abstractNum>
  <w:abstractNum w:abstractNumId="5">
    <w:nsid w:val="0BCF249D"/>
    <w:multiLevelType w:val="hybridMultilevel"/>
    <w:tmpl w:val="831AF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492B14"/>
    <w:multiLevelType w:val="hybridMultilevel"/>
    <w:tmpl w:val="4EEC4E20"/>
    <w:lvl w:ilvl="0" w:tplc="596A8A9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3B11C84"/>
    <w:multiLevelType w:val="hybridMultilevel"/>
    <w:tmpl w:val="B62893DE"/>
    <w:lvl w:ilvl="0" w:tplc="C0CA7E9C">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175001F6"/>
    <w:multiLevelType w:val="hybridMultilevel"/>
    <w:tmpl w:val="B6184AE6"/>
    <w:lvl w:ilvl="0" w:tplc="04240001">
      <w:start w:val="1"/>
      <w:numFmt w:val="bullet"/>
      <w:lvlText w:val=""/>
      <w:lvlJc w:val="left"/>
      <w:pPr>
        <w:ind w:left="1440" w:hanging="72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199C1E32"/>
    <w:multiLevelType w:val="hybridMultilevel"/>
    <w:tmpl w:val="58123ED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1AF84FC4"/>
    <w:multiLevelType w:val="hybridMultilevel"/>
    <w:tmpl w:val="9CFC1280"/>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1D9F0F36"/>
    <w:multiLevelType w:val="hybridMultilevel"/>
    <w:tmpl w:val="7BC24904"/>
    <w:lvl w:ilvl="0" w:tplc="04240019">
      <w:start w:val="1"/>
      <w:numFmt w:val="lowerLetter"/>
      <w:lvlText w:val="%1."/>
      <w:lvlJc w:val="left"/>
      <w:pPr>
        <w:tabs>
          <w:tab w:val="num" w:pos="1440"/>
        </w:tabs>
        <w:ind w:left="14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E3C1FF0"/>
    <w:multiLevelType w:val="hybridMultilevel"/>
    <w:tmpl w:val="BB0ADE0A"/>
    <w:lvl w:ilvl="0" w:tplc="04240017">
      <w:start w:val="1"/>
      <w:numFmt w:val="lowerLetter"/>
      <w:lvlText w:val="%1)"/>
      <w:lvlJc w:val="left"/>
      <w:pPr>
        <w:ind w:left="1146" w:hanging="360"/>
      </w:pPr>
      <w:rPr>
        <w:rFont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nsid w:val="1E51409F"/>
    <w:multiLevelType w:val="hybridMultilevel"/>
    <w:tmpl w:val="A12484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F802638"/>
    <w:multiLevelType w:val="hybridMultilevel"/>
    <w:tmpl w:val="A4BA23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A03159"/>
    <w:multiLevelType w:val="hybridMultilevel"/>
    <w:tmpl w:val="D54A2752"/>
    <w:lvl w:ilvl="0" w:tplc="82601894">
      <w:start w:val="2"/>
      <w:numFmt w:val="decimal"/>
      <w:lvlText w:val="%1."/>
      <w:lvlJc w:val="left"/>
      <w:pPr>
        <w:tabs>
          <w:tab w:val="num" w:pos="705"/>
        </w:tabs>
        <w:ind w:left="705" w:hanging="705"/>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1">
      <w:start w:val="1"/>
      <w:numFmt w:val="bullet"/>
      <w:lvlText w:val=""/>
      <w:lvlJc w:val="left"/>
      <w:pPr>
        <w:tabs>
          <w:tab w:val="num" w:pos="2340"/>
        </w:tabs>
        <w:ind w:left="2340" w:hanging="360"/>
      </w:pPr>
      <w:rPr>
        <w:rFonts w:ascii="Symbol" w:hAnsi="Symbol" w:hint="default"/>
      </w:rPr>
    </w:lvl>
    <w:lvl w:ilvl="3" w:tplc="93ACC0BE">
      <w:start w:val="1"/>
      <w:numFmt w:val="lowerLetter"/>
      <w:lvlText w:val="%4.)"/>
      <w:lvlJc w:val="left"/>
      <w:pPr>
        <w:tabs>
          <w:tab w:val="num" w:pos="2880"/>
        </w:tabs>
        <w:ind w:left="2880" w:hanging="360"/>
      </w:pPr>
      <w:rPr>
        <w:rFonts w:hint="default"/>
      </w:rPr>
    </w:lvl>
    <w:lvl w:ilvl="4" w:tplc="04240001">
      <w:start w:val="1"/>
      <w:numFmt w:val="bullet"/>
      <w:lvlText w:val=""/>
      <w:lvlJc w:val="left"/>
      <w:pPr>
        <w:tabs>
          <w:tab w:val="num" w:pos="3600"/>
        </w:tabs>
        <w:ind w:left="3600" w:hanging="360"/>
      </w:pPr>
      <w:rPr>
        <w:rFonts w:ascii="Symbol" w:hAnsi="Symbol"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D5D0000"/>
    <w:multiLevelType w:val="hybridMultilevel"/>
    <w:tmpl w:val="BEE28988"/>
    <w:lvl w:ilvl="0" w:tplc="C1C6575E">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nsid w:val="2EF953F8"/>
    <w:multiLevelType w:val="hybridMultilevel"/>
    <w:tmpl w:val="501CBA58"/>
    <w:lvl w:ilvl="0" w:tplc="04240017">
      <w:start w:val="1"/>
      <w:numFmt w:val="lowerLetter"/>
      <w:lvlText w:val="%1)"/>
      <w:lvlJc w:val="left"/>
      <w:pPr>
        <w:ind w:left="2203"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18">
    <w:nsid w:val="31276E46"/>
    <w:multiLevelType w:val="hybridMultilevel"/>
    <w:tmpl w:val="7DC2E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1B36391"/>
    <w:multiLevelType w:val="hybridMultilevel"/>
    <w:tmpl w:val="B15A55C2"/>
    <w:lvl w:ilvl="0" w:tplc="79182786">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3400117B"/>
    <w:multiLevelType w:val="hybridMultilevel"/>
    <w:tmpl w:val="7AF0E414"/>
    <w:lvl w:ilvl="0" w:tplc="AEC0AF6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34723F2A"/>
    <w:multiLevelType w:val="hybridMultilevel"/>
    <w:tmpl w:val="FDDECA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AA634E4"/>
    <w:multiLevelType w:val="hybridMultilevel"/>
    <w:tmpl w:val="86B2D736"/>
    <w:lvl w:ilvl="0" w:tplc="95D4874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B4F04DF"/>
    <w:multiLevelType w:val="hybridMultilevel"/>
    <w:tmpl w:val="40C89C48"/>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DF227C8"/>
    <w:multiLevelType w:val="hybridMultilevel"/>
    <w:tmpl w:val="F362ADCA"/>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FDE74F2"/>
    <w:multiLevelType w:val="hybridMultilevel"/>
    <w:tmpl w:val="823A917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410C35E2"/>
    <w:multiLevelType w:val="hybridMultilevel"/>
    <w:tmpl w:val="B2AAB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9063199"/>
    <w:multiLevelType w:val="hybridMultilevel"/>
    <w:tmpl w:val="4A76FED0"/>
    <w:lvl w:ilvl="0" w:tplc="0E3C8CA6">
      <w:start w:val="2"/>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490B601E"/>
    <w:multiLevelType w:val="hybridMultilevel"/>
    <w:tmpl w:val="31C26666"/>
    <w:lvl w:ilvl="0" w:tplc="A66E7CD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30D6E1D"/>
    <w:multiLevelType w:val="hybridMultilevel"/>
    <w:tmpl w:val="BB485438"/>
    <w:lvl w:ilvl="0" w:tplc="F6CCB030">
      <w:start w:val="1"/>
      <w:numFmt w:val="upperRoman"/>
      <w:lvlText w:val="%1."/>
      <w:lvlJc w:val="left"/>
      <w:pPr>
        <w:ind w:left="1146" w:hanging="720"/>
      </w:p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30">
    <w:nsid w:val="54D06650"/>
    <w:multiLevelType w:val="hybridMultilevel"/>
    <w:tmpl w:val="B64C0020"/>
    <w:lvl w:ilvl="0" w:tplc="04240001">
      <w:start w:val="1"/>
      <w:numFmt w:val="bullet"/>
      <w:lvlText w:val=""/>
      <w:lvlJc w:val="left"/>
      <w:pPr>
        <w:ind w:left="4253" w:hanging="360"/>
      </w:pPr>
      <w:rPr>
        <w:rFonts w:ascii="Symbol" w:hAnsi="Symbol" w:hint="default"/>
      </w:rPr>
    </w:lvl>
    <w:lvl w:ilvl="1" w:tplc="04240003" w:tentative="1">
      <w:start w:val="1"/>
      <w:numFmt w:val="bullet"/>
      <w:lvlText w:val="o"/>
      <w:lvlJc w:val="left"/>
      <w:pPr>
        <w:ind w:left="4973" w:hanging="360"/>
      </w:pPr>
      <w:rPr>
        <w:rFonts w:ascii="Courier New" w:hAnsi="Courier New" w:cs="Courier New" w:hint="default"/>
      </w:rPr>
    </w:lvl>
    <w:lvl w:ilvl="2" w:tplc="04240005" w:tentative="1">
      <w:start w:val="1"/>
      <w:numFmt w:val="bullet"/>
      <w:lvlText w:val=""/>
      <w:lvlJc w:val="left"/>
      <w:pPr>
        <w:ind w:left="5693" w:hanging="360"/>
      </w:pPr>
      <w:rPr>
        <w:rFonts w:ascii="Wingdings" w:hAnsi="Wingdings" w:hint="default"/>
      </w:rPr>
    </w:lvl>
    <w:lvl w:ilvl="3" w:tplc="04240001" w:tentative="1">
      <w:start w:val="1"/>
      <w:numFmt w:val="bullet"/>
      <w:lvlText w:val=""/>
      <w:lvlJc w:val="left"/>
      <w:pPr>
        <w:ind w:left="6413" w:hanging="360"/>
      </w:pPr>
      <w:rPr>
        <w:rFonts w:ascii="Symbol" w:hAnsi="Symbol" w:hint="default"/>
      </w:rPr>
    </w:lvl>
    <w:lvl w:ilvl="4" w:tplc="04240003" w:tentative="1">
      <w:start w:val="1"/>
      <w:numFmt w:val="bullet"/>
      <w:lvlText w:val="o"/>
      <w:lvlJc w:val="left"/>
      <w:pPr>
        <w:ind w:left="7133" w:hanging="360"/>
      </w:pPr>
      <w:rPr>
        <w:rFonts w:ascii="Courier New" w:hAnsi="Courier New" w:cs="Courier New" w:hint="default"/>
      </w:rPr>
    </w:lvl>
    <w:lvl w:ilvl="5" w:tplc="04240005" w:tentative="1">
      <w:start w:val="1"/>
      <w:numFmt w:val="bullet"/>
      <w:lvlText w:val=""/>
      <w:lvlJc w:val="left"/>
      <w:pPr>
        <w:ind w:left="7853" w:hanging="360"/>
      </w:pPr>
      <w:rPr>
        <w:rFonts w:ascii="Wingdings" w:hAnsi="Wingdings" w:hint="default"/>
      </w:rPr>
    </w:lvl>
    <w:lvl w:ilvl="6" w:tplc="04240001" w:tentative="1">
      <w:start w:val="1"/>
      <w:numFmt w:val="bullet"/>
      <w:lvlText w:val=""/>
      <w:lvlJc w:val="left"/>
      <w:pPr>
        <w:ind w:left="8573" w:hanging="360"/>
      </w:pPr>
      <w:rPr>
        <w:rFonts w:ascii="Symbol" w:hAnsi="Symbol" w:hint="default"/>
      </w:rPr>
    </w:lvl>
    <w:lvl w:ilvl="7" w:tplc="04240003" w:tentative="1">
      <w:start w:val="1"/>
      <w:numFmt w:val="bullet"/>
      <w:lvlText w:val="o"/>
      <w:lvlJc w:val="left"/>
      <w:pPr>
        <w:ind w:left="9293" w:hanging="360"/>
      </w:pPr>
      <w:rPr>
        <w:rFonts w:ascii="Courier New" w:hAnsi="Courier New" w:cs="Courier New" w:hint="default"/>
      </w:rPr>
    </w:lvl>
    <w:lvl w:ilvl="8" w:tplc="04240005" w:tentative="1">
      <w:start w:val="1"/>
      <w:numFmt w:val="bullet"/>
      <w:lvlText w:val=""/>
      <w:lvlJc w:val="left"/>
      <w:pPr>
        <w:ind w:left="10013" w:hanging="360"/>
      </w:pPr>
      <w:rPr>
        <w:rFonts w:ascii="Wingdings" w:hAnsi="Wingdings" w:hint="default"/>
      </w:rPr>
    </w:lvl>
  </w:abstractNum>
  <w:abstractNum w:abstractNumId="31">
    <w:nsid w:val="54F91335"/>
    <w:multiLevelType w:val="hybridMultilevel"/>
    <w:tmpl w:val="22241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C0C70EE"/>
    <w:multiLevelType w:val="hybridMultilevel"/>
    <w:tmpl w:val="2014FCF4"/>
    <w:lvl w:ilvl="0" w:tplc="02328BAE">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nsid w:val="5D5B4597"/>
    <w:multiLevelType w:val="hybridMultilevel"/>
    <w:tmpl w:val="06C62F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nsid w:val="5E150665"/>
    <w:multiLevelType w:val="hybridMultilevel"/>
    <w:tmpl w:val="1722D5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0590DFB"/>
    <w:multiLevelType w:val="hybridMultilevel"/>
    <w:tmpl w:val="FF8EAB80"/>
    <w:lvl w:ilvl="0" w:tplc="04240001">
      <w:start w:val="1"/>
      <w:numFmt w:val="bullet"/>
      <w:lvlText w:val=""/>
      <w:lvlJc w:val="left"/>
      <w:pPr>
        <w:tabs>
          <w:tab w:val="num" w:pos="1080"/>
        </w:tabs>
        <w:ind w:left="1080" w:hanging="360"/>
      </w:pPr>
      <w:rPr>
        <w:rFonts w:ascii="Symbol" w:hAnsi="Symbol" w:hint="default"/>
      </w:rPr>
    </w:lvl>
    <w:lvl w:ilvl="1" w:tplc="CC08E4D2">
      <w:start w:val="5"/>
      <w:numFmt w:val="bullet"/>
      <w:lvlText w:val="-"/>
      <w:lvlJc w:val="left"/>
      <w:pPr>
        <w:tabs>
          <w:tab w:val="num" w:pos="1800"/>
        </w:tabs>
        <w:ind w:left="1800" w:hanging="360"/>
      </w:pPr>
      <w:rPr>
        <w:rFonts w:ascii="Arial" w:eastAsia="Times New Roman" w:hAnsi="Arial" w:cs="Aria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nsid w:val="647D6DA8"/>
    <w:multiLevelType w:val="hybridMultilevel"/>
    <w:tmpl w:val="1122C6C6"/>
    <w:lvl w:ilvl="0" w:tplc="DAFA2ECE">
      <w:start w:val="1"/>
      <w:numFmt w:val="lowerLetter"/>
      <w:lvlText w:val="%1)"/>
      <w:lvlJc w:val="left"/>
      <w:pPr>
        <w:ind w:left="1506" w:hanging="360"/>
      </w:pPr>
    </w:lvl>
    <w:lvl w:ilvl="1" w:tplc="04240019">
      <w:start w:val="1"/>
      <w:numFmt w:val="lowerLetter"/>
      <w:lvlText w:val="%2."/>
      <w:lvlJc w:val="left"/>
      <w:pPr>
        <w:ind w:left="2226" w:hanging="360"/>
      </w:pPr>
    </w:lvl>
    <w:lvl w:ilvl="2" w:tplc="0424001B">
      <w:start w:val="1"/>
      <w:numFmt w:val="lowerRoman"/>
      <w:lvlText w:val="%3."/>
      <w:lvlJc w:val="right"/>
      <w:pPr>
        <w:ind w:left="2946" w:hanging="180"/>
      </w:pPr>
    </w:lvl>
    <w:lvl w:ilvl="3" w:tplc="0424000F">
      <w:start w:val="1"/>
      <w:numFmt w:val="decimal"/>
      <w:lvlText w:val="%4."/>
      <w:lvlJc w:val="left"/>
      <w:pPr>
        <w:ind w:left="3666" w:hanging="360"/>
      </w:pPr>
    </w:lvl>
    <w:lvl w:ilvl="4" w:tplc="04240019">
      <w:start w:val="1"/>
      <w:numFmt w:val="lowerLetter"/>
      <w:lvlText w:val="%5."/>
      <w:lvlJc w:val="left"/>
      <w:pPr>
        <w:ind w:left="4386" w:hanging="360"/>
      </w:pPr>
    </w:lvl>
    <w:lvl w:ilvl="5" w:tplc="0424001B">
      <w:start w:val="1"/>
      <w:numFmt w:val="lowerRoman"/>
      <w:lvlText w:val="%6."/>
      <w:lvlJc w:val="right"/>
      <w:pPr>
        <w:ind w:left="5106" w:hanging="180"/>
      </w:pPr>
    </w:lvl>
    <w:lvl w:ilvl="6" w:tplc="0424000F">
      <w:start w:val="1"/>
      <w:numFmt w:val="decimal"/>
      <w:lvlText w:val="%7."/>
      <w:lvlJc w:val="left"/>
      <w:pPr>
        <w:ind w:left="5826" w:hanging="360"/>
      </w:pPr>
    </w:lvl>
    <w:lvl w:ilvl="7" w:tplc="04240019">
      <w:start w:val="1"/>
      <w:numFmt w:val="lowerLetter"/>
      <w:lvlText w:val="%8."/>
      <w:lvlJc w:val="left"/>
      <w:pPr>
        <w:ind w:left="6546" w:hanging="360"/>
      </w:pPr>
    </w:lvl>
    <w:lvl w:ilvl="8" w:tplc="0424001B">
      <w:start w:val="1"/>
      <w:numFmt w:val="lowerRoman"/>
      <w:lvlText w:val="%9."/>
      <w:lvlJc w:val="right"/>
      <w:pPr>
        <w:ind w:left="7266" w:hanging="180"/>
      </w:pPr>
    </w:lvl>
  </w:abstractNum>
  <w:abstractNum w:abstractNumId="37">
    <w:nsid w:val="64F736BC"/>
    <w:multiLevelType w:val="hybridMultilevel"/>
    <w:tmpl w:val="1A42AB6A"/>
    <w:lvl w:ilvl="0" w:tplc="04240001">
      <w:start w:val="1"/>
      <w:numFmt w:val="bullet"/>
      <w:lvlText w:val=""/>
      <w:lvlJc w:val="left"/>
      <w:pPr>
        <w:ind w:left="2203" w:hanging="360"/>
      </w:pPr>
      <w:rPr>
        <w:rFonts w:ascii="Symbol" w:hAnsi="Symbol" w:hint="default"/>
      </w:rPr>
    </w:lvl>
    <w:lvl w:ilvl="1" w:tplc="04240003" w:tentative="1">
      <w:start w:val="1"/>
      <w:numFmt w:val="bullet"/>
      <w:lvlText w:val="o"/>
      <w:lvlJc w:val="left"/>
      <w:pPr>
        <w:ind w:left="3022" w:hanging="360"/>
      </w:pPr>
      <w:rPr>
        <w:rFonts w:ascii="Courier New" w:hAnsi="Courier New" w:cs="Courier New" w:hint="default"/>
      </w:rPr>
    </w:lvl>
    <w:lvl w:ilvl="2" w:tplc="04240005" w:tentative="1">
      <w:start w:val="1"/>
      <w:numFmt w:val="bullet"/>
      <w:lvlText w:val=""/>
      <w:lvlJc w:val="left"/>
      <w:pPr>
        <w:ind w:left="3742" w:hanging="360"/>
      </w:pPr>
      <w:rPr>
        <w:rFonts w:ascii="Wingdings" w:hAnsi="Wingdings" w:hint="default"/>
      </w:rPr>
    </w:lvl>
    <w:lvl w:ilvl="3" w:tplc="04240001" w:tentative="1">
      <w:start w:val="1"/>
      <w:numFmt w:val="bullet"/>
      <w:lvlText w:val=""/>
      <w:lvlJc w:val="left"/>
      <w:pPr>
        <w:ind w:left="4462" w:hanging="360"/>
      </w:pPr>
      <w:rPr>
        <w:rFonts w:ascii="Symbol" w:hAnsi="Symbol" w:hint="default"/>
      </w:rPr>
    </w:lvl>
    <w:lvl w:ilvl="4" w:tplc="04240003" w:tentative="1">
      <w:start w:val="1"/>
      <w:numFmt w:val="bullet"/>
      <w:lvlText w:val="o"/>
      <w:lvlJc w:val="left"/>
      <w:pPr>
        <w:ind w:left="5182" w:hanging="360"/>
      </w:pPr>
      <w:rPr>
        <w:rFonts w:ascii="Courier New" w:hAnsi="Courier New" w:cs="Courier New" w:hint="default"/>
      </w:rPr>
    </w:lvl>
    <w:lvl w:ilvl="5" w:tplc="04240005" w:tentative="1">
      <w:start w:val="1"/>
      <w:numFmt w:val="bullet"/>
      <w:lvlText w:val=""/>
      <w:lvlJc w:val="left"/>
      <w:pPr>
        <w:ind w:left="5902" w:hanging="360"/>
      </w:pPr>
      <w:rPr>
        <w:rFonts w:ascii="Wingdings" w:hAnsi="Wingdings" w:hint="default"/>
      </w:rPr>
    </w:lvl>
    <w:lvl w:ilvl="6" w:tplc="04240001" w:tentative="1">
      <w:start w:val="1"/>
      <w:numFmt w:val="bullet"/>
      <w:lvlText w:val=""/>
      <w:lvlJc w:val="left"/>
      <w:pPr>
        <w:ind w:left="6622" w:hanging="360"/>
      </w:pPr>
      <w:rPr>
        <w:rFonts w:ascii="Symbol" w:hAnsi="Symbol" w:hint="default"/>
      </w:rPr>
    </w:lvl>
    <w:lvl w:ilvl="7" w:tplc="04240003" w:tentative="1">
      <w:start w:val="1"/>
      <w:numFmt w:val="bullet"/>
      <w:lvlText w:val="o"/>
      <w:lvlJc w:val="left"/>
      <w:pPr>
        <w:ind w:left="7342" w:hanging="360"/>
      </w:pPr>
      <w:rPr>
        <w:rFonts w:ascii="Courier New" w:hAnsi="Courier New" w:cs="Courier New" w:hint="default"/>
      </w:rPr>
    </w:lvl>
    <w:lvl w:ilvl="8" w:tplc="04240005" w:tentative="1">
      <w:start w:val="1"/>
      <w:numFmt w:val="bullet"/>
      <w:lvlText w:val=""/>
      <w:lvlJc w:val="left"/>
      <w:pPr>
        <w:ind w:left="8062" w:hanging="360"/>
      </w:pPr>
      <w:rPr>
        <w:rFonts w:ascii="Wingdings" w:hAnsi="Wingdings" w:hint="default"/>
      </w:rPr>
    </w:lvl>
  </w:abstractNum>
  <w:abstractNum w:abstractNumId="38">
    <w:nsid w:val="65CB5F57"/>
    <w:multiLevelType w:val="hybridMultilevel"/>
    <w:tmpl w:val="8A16CD86"/>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9">
    <w:nsid w:val="663F3C2F"/>
    <w:multiLevelType w:val="hybridMultilevel"/>
    <w:tmpl w:val="D0389D5E"/>
    <w:lvl w:ilvl="0" w:tplc="0424000F">
      <w:start w:val="1"/>
      <w:numFmt w:val="decimal"/>
      <w:lvlText w:val="%1."/>
      <w:lvlJc w:val="left"/>
      <w:pPr>
        <w:tabs>
          <w:tab w:val="num" w:pos="720"/>
        </w:tabs>
        <w:ind w:left="720" w:hanging="360"/>
      </w:pPr>
      <w:rPr>
        <w:rFonts w:hint="default"/>
      </w:rPr>
    </w:lvl>
    <w:lvl w:ilvl="1" w:tplc="596A8A9E">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68205A9F"/>
    <w:multiLevelType w:val="hybridMultilevel"/>
    <w:tmpl w:val="4FFA8F9E"/>
    <w:lvl w:ilvl="0" w:tplc="596A8A9E">
      <w:start w:val="1"/>
      <w:numFmt w:val="bullet"/>
      <w:lvlText w:val=""/>
      <w:lvlJc w:val="left"/>
      <w:pPr>
        <w:tabs>
          <w:tab w:val="num" w:pos="720"/>
        </w:tabs>
        <w:ind w:left="720" w:hanging="360"/>
      </w:pPr>
      <w:rPr>
        <w:rFonts w:ascii="Symbol" w:hAnsi="Symbol" w:hint="default"/>
      </w:rPr>
    </w:lvl>
    <w:lvl w:ilvl="1" w:tplc="4A6097AA">
      <w:numFmt w:val="bullet"/>
      <w:lvlText w:val="-"/>
      <w:lvlJc w:val="left"/>
      <w:pPr>
        <w:tabs>
          <w:tab w:val="num" w:pos="1440"/>
        </w:tabs>
        <w:ind w:left="1440" w:hanging="360"/>
      </w:pPr>
      <w:rPr>
        <w:rFonts w:ascii="Arial" w:eastAsia="Times New Roman" w:hAnsi="Arial" w:cs="Arial"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A3C4AAD"/>
    <w:multiLevelType w:val="hybridMultilevel"/>
    <w:tmpl w:val="DBC0DAA4"/>
    <w:lvl w:ilvl="0" w:tplc="04240001">
      <w:start w:val="1"/>
      <w:numFmt w:val="bullet"/>
      <w:lvlText w:val=""/>
      <w:lvlJc w:val="left"/>
      <w:pPr>
        <w:tabs>
          <w:tab w:val="num" w:pos="720"/>
        </w:tabs>
        <w:ind w:left="720" w:hanging="360"/>
      </w:pPr>
      <w:rPr>
        <w:rFonts w:ascii="Symbol" w:hAnsi="Symbol" w:hint="default"/>
      </w:rPr>
    </w:lvl>
    <w:lvl w:ilvl="1" w:tplc="198A3B5C">
      <w:start w:val="3"/>
      <w:numFmt w:val="lowerLetter"/>
      <w:lvlText w:val="%2)"/>
      <w:lvlJc w:val="left"/>
      <w:pPr>
        <w:tabs>
          <w:tab w:val="num" w:pos="1440"/>
        </w:tabs>
        <w:ind w:left="1440" w:hanging="360"/>
      </w:pPr>
      <w:rPr>
        <w:rFonts w:hint="default"/>
      </w:rPr>
    </w:lvl>
    <w:lvl w:ilvl="2" w:tplc="DCA091AE">
      <w:numFmt w:val="bullet"/>
      <w:lvlText w:val="–"/>
      <w:lvlJc w:val="left"/>
      <w:pPr>
        <w:ind w:left="2340" w:hanging="360"/>
      </w:pPr>
      <w:rPr>
        <w:rFonts w:ascii="Arial" w:eastAsia="Times New Roman" w:hAnsi="Arial" w:cs="Arial" w:hint="default"/>
      </w:rPr>
    </w:lvl>
    <w:lvl w:ilvl="3" w:tplc="F33E4FF4">
      <w:start w:val="5"/>
      <w:numFmt w:val="decimal"/>
      <w:lvlText w:val="%4."/>
      <w:lvlJc w:val="left"/>
      <w:pPr>
        <w:tabs>
          <w:tab w:val="num" w:pos="2880"/>
        </w:tabs>
        <w:ind w:left="2880" w:hanging="360"/>
      </w:pPr>
      <w:rPr>
        <w:rFonts w:hint="default"/>
      </w:rPr>
    </w:lvl>
    <w:lvl w:ilvl="4" w:tplc="451232EC">
      <w:start w:val="5"/>
      <w:numFmt w:val="decimal"/>
      <w:lvlText w:val="%5"/>
      <w:lvlJc w:val="left"/>
      <w:pPr>
        <w:tabs>
          <w:tab w:val="num" w:pos="540"/>
        </w:tabs>
        <w:ind w:left="54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A9512B0"/>
    <w:multiLevelType w:val="hybridMultilevel"/>
    <w:tmpl w:val="188CF816"/>
    <w:lvl w:ilvl="0" w:tplc="04240019">
      <w:start w:val="1"/>
      <w:numFmt w:val="lowerLetter"/>
      <w:lvlText w:val="%1."/>
      <w:lvlJc w:val="left"/>
      <w:pPr>
        <w:tabs>
          <w:tab w:val="num" w:pos="1440"/>
        </w:tabs>
        <w:ind w:left="14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6D326262"/>
    <w:multiLevelType w:val="hybridMultilevel"/>
    <w:tmpl w:val="22A0DF0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FA72966"/>
    <w:multiLevelType w:val="hybridMultilevel"/>
    <w:tmpl w:val="B5F2B046"/>
    <w:lvl w:ilvl="0" w:tplc="664275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5AE52DF"/>
    <w:multiLevelType w:val="hybridMultilevel"/>
    <w:tmpl w:val="6DC81316"/>
    <w:lvl w:ilvl="0" w:tplc="C67282CC">
      <w:start w:val="1"/>
      <w:numFmt w:val="lowerLetter"/>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46">
    <w:nsid w:val="79A805B2"/>
    <w:multiLevelType w:val="hybridMultilevel"/>
    <w:tmpl w:val="4EDA6EBA"/>
    <w:lvl w:ilvl="0" w:tplc="716CB664">
      <w:start w:val="1"/>
      <w:numFmt w:val="lowerLetter"/>
      <w:lvlText w:val="%1.)"/>
      <w:lvlJc w:val="left"/>
      <w:pPr>
        <w:ind w:left="1800" w:hanging="360"/>
      </w:pPr>
      <w:rPr>
        <w:rFonts w:hint="default"/>
        <w:b w:val="0"/>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7">
    <w:nsid w:val="7EE60E13"/>
    <w:multiLevelType w:val="hybridMultilevel"/>
    <w:tmpl w:val="5FDAA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35"/>
  </w:num>
  <w:num w:numId="4">
    <w:abstractNumId w:val="9"/>
  </w:num>
  <w:num w:numId="5">
    <w:abstractNumId w:val="16"/>
  </w:num>
  <w:num w:numId="6">
    <w:abstractNumId w:val="2"/>
  </w:num>
  <w:num w:numId="7">
    <w:abstractNumId w:val="3"/>
  </w:num>
  <w:num w:numId="8">
    <w:abstractNumId w:val="23"/>
  </w:num>
  <w:num w:numId="9">
    <w:abstractNumId w:val="12"/>
  </w:num>
  <w:num w:numId="10">
    <w:abstractNumId w:val="41"/>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44"/>
  </w:num>
  <w:num w:numId="15">
    <w:abstractNumId w:val="7"/>
  </w:num>
  <w:num w:numId="16">
    <w:abstractNumId w:val="32"/>
  </w:num>
  <w:num w:numId="17">
    <w:abstractNumId w:val="37"/>
  </w:num>
  <w:num w:numId="18">
    <w:abstractNumId w:val="27"/>
  </w:num>
  <w:num w:numId="19">
    <w:abstractNumId w:val="8"/>
  </w:num>
  <w:num w:numId="20">
    <w:abstractNumId w:val="15"/>
  </w:num>
  <w:num w:numId="21">
    <w:abstractNumId w:val="24"/>
  </w:num>
  <w:num w:numId="22">
    <w:abstractNumId w:val="22"/>
  </w:num>
  <w:num w:numId="23">
    <w:abstractNumId w:val="30"/>
  </w:num>
  <w:num w:numId="24">
    <w:abstractNumId w:val="46"/>
  </w:num>
  <w:num w:numId="25">
    <w:abstractNumId w:val="17"/>
  </w:num>
  <w:num w:numId="26">
    <w:abstractNumId w:val="4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4"/>
  </w:num>
  <w:num w:numId="31">
    <w:abstractNumId w:val="18"/>
  </w:num>
  <w:num w:numId="32">
    <w:abstractNumId w:val="14"/>
  </w:num>
  <w:num w:numId="33">
    <w:abstractNumId w:val="13"/>
  </w:num>
  <w:num w:numId="34">
    <w:abstractNumId w:val="28"/>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33"/>
  </w:num>
  <w:num w:numId="37">
    <w:abstractNumId w:val="25"/>
  </w:num>
  <w:num w:numId="38">
    <w:abstractNumId w:val="31"/>
  </w:num>
  <w:num w:numId="39">
    <w:abstractNumId w:val="21"/>
  </w:num>
  <w:num w:numId="40">
    <w:abstractNumId w:val="43"/>
  </w:num>
  <w:num w:numId="41">
    <w:abstractNumId w:val="26"/>
  </w:num>
  <w:num w:numId="42">
    <w:abstractNumId w:val="47"/>
  </w:num>
  <w:num w:numId="43">
    <w:abstractNumId w:val="34"/>
  </w:num>
  <w:num w:numId="44">
    <w:abstractNumId w:val="5"/>
  </w:num>
  <w:num w:numId="45">
    <w:abstractNumId w:val="39"/>
  </w:num>
  <w:num w:numId="46">
    <w:abstractNumId w:val="40"/>
  </w:num>
  <w:num w:numId="47">
    <w:abstractNumId w:val="6"/>
  </w:num>
  <w:num w:numId="48">
    <w:abstractNumId w:val="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15"/>
    <w:rsid w:val="00002D7B"/>
    <w:rsid w:val="00005BB4"/>
    <w:rsid w:val="00017BC9"/>
    <w:rsid w:val="00023AD4"/>
    <w:rsid w:val="00040A25"/>
    <w:rsid w:val="0004262B"/>
    <w:rsid w:val="00054E9E"/>
    <w:rsid w:val="00062A7A"/>
    <w:rsid w:val="000859D3"/>
    <w:rsid w:val="000B78CD"/>
    <w:rsid w:val="000C0193"/>
    <w:rsid w:val="000D3880"/>
    <w:rsid w:val="000E5969"/>
    <w:rsid w:val="000F588C"/>
    <w:rsid w:val="00107647"/>
    <w:rsid w:val="00136A24"/>
    <w:rsid w:val="00141716"/>
    <w:rsid w:val="00145D56"/>
    <w:rsid w:val="00160497"/>
    <w:rsid w:val="00172DF4"/>
    <w:rsid w:val="00177979"/>
    <w:rsid w:val="001A13D4"/>
    <w:rsid w:val="001C70BA"/>
    <w:rsid w:val="001D2DBD"/>
    <w:rsid w:val="001E60B0"/>
    <w:rsid w:val="00220D6A"/>
    <w:rsid w:val="00222930"/>
    <w:rsid w:val="002457D9"/>
    <w:rsid w:val="002569B2"/>
    <w:rsid w:val="00266E28"/>
    <w:rsid w:val="00274753"/>
    <w:rsid w:val="00293DF7"/>
    <w:rsid w:val="002C33CE"/>
    <w:rsid w:val="002E08D1"/>
    <w:rsid w:val="003321C2"/>
    <w:rsid w:val="00332DE3"/>
    <w:rsid w:val="00344284"/>
    <w:rsid w:val="003635B3"/>
    <w:rsid w:val="00365E44"/>
    <w:rsid w:val="003718D7"/>
    <w:rsid w:val="00384E27"/>
    <w:rsid w:val="003951C8"/>
    <w:rsid w:val="003A13AC"/>
    <w:rsid w:val="003B043A"/>
    <w:rsid w:val="003C64E5"/>
    <w:rsid w:val="00447DE6"/>
    <w:rsid w:val="0045329B"/>
    <w:rsid w:val="00460F12"/>
    <w:rsid w:val="00471946"/>
    <w:rsid w:val="00474E49"/>
    <w:rsid w:val="00485C9D"/>
    <w:rsid w:val="00487FF8"/>
    <w:rsid w:val="00490F39"/>
    <w:rsid w:val="004C0C8C"/>
    <w:rsid w:val="004C221D"/>
    <w:rsid w:val="004E1648"/>
    <w:rsid w:val="004E6371"/>
    <w:rsid w:val="00506961"/>
    <w:rsid w:val="00523C81"/>
    <w:rsid w:val="00532B59"/>
    <w:rsid w:val="00534D2F"/>
    <w:rsid w:val="00553B98"/>
    <w:rsid w:val="00572C0A"/>
    <w:rsid w:val="0059084D"/>
    <w:rsid w:val="005929F1"/>
    <w:rsid w:val="005A0AE4"/>
    <w:rsid w:val="005A4817"/>
    <w:rsid w:val="005A4F35"/>
    <w:rsid w:val="005B0DF4"/>
    <w:rsid w:val="005C04C7"/>
    <w:rsid w:val="005E1D09"/>
    <w:rsid w:val="005E6B46"/>
    <w:rsid w:val="0060185F"/>
    <w:rsid w:val="0062621B"/>
    <w:rsid w:val="00634547"/>
    <w:rsid w:val="00636B64"/>
    <w:rsid w:val="00643E67"/>
    <w:rsid w:val="006516E0"/>
    <w:rsid w:val="00660955"/>
    <w:rsid w:val="00664A67"/>
    <w:rsid w:val="006855B1"/>
    <w:rsid w:val="00690730"/>
    <w:rsid w:val="006A7ADF"/>
    <w:rsid w:val="006B53E1"/>
    <w:rsid w:val="006C6F82"/>
    <w:rsid w:val="006D7FFE"/>
    <w:rsid w:val="006E3BE9"/>
    <w:rsid w:val="006F684E"/>
    <w:rsid w:val="0070004B"/>
    <w:rsid w:val="00717E14"/>
    <w:rsid w:val="00720A29"/>
    <w:rsid w:val="007211F1"/>
    <w:rsid w:val="00736988"/>
    <w:rsid w:val="007619EE"/>
    <w:rsid w:val="00772C2A"/>
    <w:rsid w:val="007819CE"/>
    <w:rsid w:val="00792F38"/>
    <w:rsid w:val="007A3C95"/>
    <w:rsid w:val="007A6BB5"/>
    <w:rsid w:val="007C41F5"/>
    <w:rsid w:val="007E3EB2"/>
    <w:rsid w:val="00843C33"/>
    <w:rsid w:val="008B67B6"/>
    <w:rsid w:val="00916247"/>
    <w:rsid w:val="009279E4"/>
    <w:rsid w:val="009515B8"/>
    <w:rsid w:val="00973222"/>
    <w:rsid w:val="0097583C"/>
    <w:rsid w:val="00994932"/>
    <w:rsid w:val="009956E3"/>
    <w:rsid w:val="009A3136"/>
    <w:rsid w:val="009C0999"/>
    <w:rsid w:val="009C1945"/>
    <w:rsid w:val="009D1D4D"/>
    <w:rsid w:val="009E5A6C"/>
    <w:rsid w:val="009F2035"/>
    <w:rsid w:val="00A4269C"/>
    <w:rsid w:val="00A45B75"/>
    <w:rsid w:val="00A47412"/>
    <w:rsid w:val="00A54EAC"/>
    <w:rsid w:val="00A90458"/>
    <w:rsid w:val="00A92140"/>
    <w:rsid w:val="00AA0DC6"/>
    <w:rsid w:val="00AA62FE"/>
    <w:rsid w:val="00AB04A6"/>
    <w:rsid w:val="00AD1F2C"/>
    <w:rsid w:val="00AD6B64"/>
    <w:rsid w:val="00AD7A71"/>
    <w:rsid w:val="00AE1B97"/>
    <w:rsid w:val="00B01EE8"/>
    <w:rsid w:val="00B23675"/>
    <w:rsid w:val="00B26CB4"/>
    <w:rsid w:val="00B37CED"/>
    <w:rsid w:val="00B4556A"/>
    <w:rsid w:val="00B459B0"/>
    <w:rsid w:val="00B57C06"/>
    <w:rsid w:val="00B76A64"/>
    <w:rsid w:val="00BA12D0"/>
    <w:rsid w:val="00BE66D1"/>
    <w:rsid w:val="00BE675A"/>
    <w:rsid w:val="00C033E3"/>
    <w:rsid w:val="00C11E97"/>
    <w:rsid w:val="00C466D9"/>
    <w:rsid w:val="00C55988"/>
    <w:rsid w:val="00C65E5C"/>
    <w:rsid w:val="00C71717"/>
    <w:rsid w:val="00C741AC"/>
    <w:rsid w:val="00C754DE"/>
    <w:rsid w:val="00C844CB"/>
    <w:rsid w:val="00C87D74"/>
    <w:rsid w:val="00C90B9D"/>
    <w:rsid w:val="00C95CD8"/>
    <w:rsid w:val="00CA68BA"/>
    <w:rsid w:val="00CB70D5"/>
    <w:rsid w:val="00CB711D"/>
    <w:rsid w:val="00CC2723"/>
    <w:rsid w:val="00CD36BA"/>
    <w:rsid w:val="00D05C56"/>
    <w:rsid w:val="00D05FA8"/>
    <w:rsid w:val="00D0686E"/>
    <w:rsid w:val="00D1292E"/>
    <w:rsid w:val="00D21529"/>
    <w:rsid w:val="00D32488"/>
    <w:rsid w:val="00DA5B52"/>
    <w:rsid w:val="00DA7635"/>
    <w:rsid w:val="00DC1793"/>
    <w:rsid w:val="00DC79D4"/>
    <w:rsid w:val="00DC7A4A"/>
    <w:rsid w:val="00DE174A"/>
    <w:rsid w:val="00DF111A"/>
    <w:rsid w:val="00DF5445"/>
    <w:rsid w:val="00E15918"/>
    <w:rsid w:val="00E22DC7"/>
    <w:rsid w:val="00E401B3"/>
    <w:rsid w:val="00E4059A"/>
    <w:rsid w:val="00E570D1"/>
    <w:rsid w:val="00E65D15"/>
    <w:rsid w:val="00EB169B"/>
    <w:rsid w:val="00EC3E8E"/>
    <w:rsid w:val="00ED021B"/>
    <w:rsid w:val="00EE2DBA"/>
    <w:rsid w:val="00EE490A"/>
    <w:rsid w:val="00F07CE8"/>
    <w:rsid w:val="00F13527"/>
    <w:rsid w:val="00F33AE3"/>
    <w:rsid w:val="00F47BE5"/>
    <w:rsid w:val="00F50E19"/>
    <w:rsid w:val="00F55BB9"/>
    <w:rsid w:val="00F81FEC"/>
    <w:rsid w:val="00FA243D"/>
    <w:rsid w:val="00FA5641"/>
    <w:rsid w:val="00FB0031"/>
    <w:rsid w:val="00FB6EC4"/>
    <w:rsid w:val="00FC03B4"/>
    <w:rsid w:val="00FC3005"/>
    <w:rsid w:val="00FE4BF4"/>
    <w:rsid w:val="00FF56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5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5D15"/>
    <w:rPr>
      <w:rFonts w:ascii="Arial" w:eastAsia="Times New Roman" w:hAnsi="Arial"/>
      <w:sz w:val="24"/>
    </w:rPr>
  </w:style>
  <w:style w:type="paragraph" w:styleId="Naslov1">
    <w:name w:val="heading 1"/>
    <w:basedOn w:val="Navaden"/>
    <w:next w:val="Navaden"/>
    <w:link w:val="Naslov1Znak"/>
    <w:qFormat/>
    <w:rsid w:val="00E65D15"/>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E65D15"/>
    <w:rPr>
      <w:rFonts w:ascii="Arial" w:eastAsia="Times New Roman" w:hAnsi="Arial" w:cs="Times New Roman"/>
      <w:b/>
      <w:sz w:val="32"/>
      <w:szCs w:val="20"/>
      <w:lang w:eastAsia="sl-SI"/>
    </w:rPr>
  </w:style>
  <w:style w:type="paragraph" w:styleId="Glava">
    <w:name w:val="header"/>
    <w:basedOn w:val="Navaden"/>
    <w:link w:val="GlavaZnak"/>
    <w:uiPriority w:val="99"/>
    <w:rsid w:val="00E65D15"/>
    <w:pPr>
      <w:tabs>
        <w:tab w:val="center" w:pos="4536"/>
        <w:tab w:val="right" w:pos="9072"/>
      </w:tabs>
    </w:pPr>
  </w:style>
  <w:style w:type="character" w:customStyle="1" w:styleId="GlavaZnak">
    <w:name w:val="Glava Znak"/>
    <w:link w:val="Glava"/>
    <w:uiPriority w:val="99"/>
    <w:rsid w:val="00E65D15"/>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E65D15"/>
    <w:rPr>
      <w:rFonts w:ascii="Tahoma" w:hAnsi="Tahoma" w:cs="Tahoma"/>
      <w:sz w:val="16"/>
      <w:szCs w:val="16"/>
    </w:rPr>
  </w:style>
  <w:style w:type="character" w:customStyle="1" w:styleId="BesedilooblakaZnak">
    <w:name w:val="Besedilo oblačka Znak"/>
    <w:link w:val="Besedilooblaka"/>
    <w:uiPriority w:val="99"/>
    <w:semiHidden/>
    <w:rsid w:val="00E65D15"/>
    <w:rPr>
      <w:rFonts w:ascii="Tahoma" w:eastAsia="Times New Roman" w:hAnsi="Tahoma" w:cs="Tahoma"/>
      <w:sz w:val="16"/>
      <w:szCs w:val="16"/>
      <w:lang w:eastAsia="sl-SI"/>
    </w:rPr>
  </w:style>
  <w:style w:type="paragraph" w:styleId="Odstavekseznama">
    <w:name w:val="List Paragraph"/>
    <w:basedOn w:val="Navaden"/>
    <w:uiPriority w:val="34"/>
    <w:qFormat/>
    <w:rsid w:val="00172DF4"/>
    <w:pPr>
      <w:ind w:left="708"/>
    </w:pPr>
  </w:style>
  <w:style w:type="character" w:styleId="Hiperpovezava">
    <w:name w:val="Hyperlink"/>
    <w:uiPriority w:val="99"/>
    <w:unhideWhenUsed/>
    <w:rsid w:val="00FE4BF4"/>
    <w:rPr>
      <w:color w:val="0000FF"/>
      <w:u w:val="single"/>
    </w:rPr>
  </w:style>
  <w:style w:type="paragraph" w:styleId="Golobesedilo">
    <w:name w:val="Plain Text"/>
    <w:basedOn w:val="Navaden"/>
    <w:link w:val="GolobesediloZnak"/>
    <w:uiPriority w:val="99"/>
    <w:semiHidden/>
    <w:unhideWhenUsed/>
    <w:rsid w:val="009A3136"/>
    <w:rPr>
      <w:rFonts w:ascii="Calibri" w:eastAsia="Calibri" w:hAnsi="Calibri" w:cs="Consolas"/>
      <w:sz w:val="22"/>
      <w:szCs w:val="21"/>
      <w:lang w:eastAsia="en-US"/>
    </w:rPr>
  </w:style>
  <w:style w:type="character" w:customStyle="1" w:styleId="GolobesediloZnak">
    <w:name w:val="Golo besedilo Znak"/>
    <w:link w:val="Golobesedilo"/>
    <w:uiPriority w:val="99"/>
    <w:semiHidden/>
    <w:rsid w:val="009A3136"/>
    <w:rPr>
      <w:rFonts w:cs="Consolas"/>
      <w:sz w:val="22"/>
      <w:szCs w:val="21"/>
      <w:lang w:eastAsia="en-US"/>
    </w:rPr>
  </w:style>
  <w:style w:type="paragraph" w:styleId="Noga">
    <w:name w:val="footer"/>
    <w:basedOn w:val="Navaden"/>
    <w:link w:val="NogaZnak"/>
    <w:uiPriority w:val="99"/>
    <w:unhideWhenUsed/>
    <w:rsid w:val="00F81FEC"/>
    <w:pPr>
      <w:tabs>
        <w:tab w:val="center" w:pos="4536"/>
        <w:tab w:val="right" w:pos="9072"/>
      </w:tabs>
    </w:pPr>
  </w:style>
  <w:style w:type="character" w:customStyle="1" w:styleId="NogaZnak">
    <w:name w:val="Noga Znak"/>
    <w:link w:val="Noga"/>
    <w:uiPriority w:val="99"/>
    <w:rsid w:val="00F81FEC"/>
    <w:rPr>
      <w:rFonts w:ascii="Arial" w:eastAsia="Times New Roman" w:hAnsi="Arial"/>
      <w:sz w:val="24"/>
    </w:rPr>
  </w:style>
  <w:style w:type="character" w:styleId="Pripombasklic">
    <w:name w:val="annotation reference"/>
    <w:basedOn w:val="Privzetapisavaodstavka"/>
    <w:uiPriority w:val="99"/>
    <w:semiHidden/>
    <w:unhideWhenUsed/>
    <w:rsid w:val="00002D7B"/>
    <w:rPr>
      <w:sz w:val="16"/>
      <w:szCs w:val="16"/>
    </w:rPr>
  </w:style>
  <w:style w:type="paragraph" w:styleId="Pripombabesedilo">
    <w:name w:val="annotation text"/>
    <w:basedOn w:val="Navaden"/>
    <w:link w:val="PripombabesediloZnak"/>
    <w:uiPriority w:val="99"/>
    <w:semiHidden/>
    <w:unhideWhenUsed/>
    <w:rsid w:val="00002D7B"/>
    <w:rPr>
      <w:sz w:val="20"/>
    </w:rPr>
  </w:style>
  <w:style w:type="character" w:customStyle="1" w:styleId="PripombabesediloZnak">
    <w:name w:val="Pripomba – besedilo Znak"/>
    <w:basedOn w:val="Privzetapisavaodstavka"/>
    <w:link w:val="Pripombabesedilo"/>
    <w:uiPriority w:val="99"/>
    <w:semiHidden/>
    <w:rsid w:val="00002D7B"/>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rsid w:val="00002D7B"/>
    <w:rPr>
      <w:b/>
      <w:bCs/>
    </w:rPr>
  </w:style>
  <w:style w:type="character" w:customStyle="1" w:styleId="ZadevapripombeZnak">
    <w:name w:val="Zadeva pripombe Znak"/>
    <w:basedOn w:val="PripombabesediloZnak"/>
    <w:link w:val="Zadevapripombe"/>
    <w:uiPriority w:val="99"/>
    <w:semiHidden/>
    <w:rsid w:val="00002D7B"/>
    <w:rPr>
      <w:rFonts w:ascii="Arial" w:eastAsia="Times New Roman" w:hAnsi="Arial"/>
      <w:b/>
      <w:bCs/>
    </w:rPr>
  </w:style>
  <w:style w:type="paragraph" w:customStyle="1" w:styleId="SSlove4">
    <w:name w:val="SSlove4"/>
    <w:basedOn w:val="Navaden"/>
    <w:rsid w:val="00E4059A"/>
    <w:pPr>
      <w:jc w:val="both"/>
    </w:pPr>
  </w:style>
  <w:style w:type="paragraph" w:styleId="Telobesedila2">
    <w:name w:val="Body Text 2"/>
    <w:basedOn w:val="Navaden"/>
    <w:link w:val="Telobesedila2Znak"/>
    <w:rsid w:val="00B23675"/>
    <w:pPr>
      <w:spacing w:before="120" w:after="120" w:line="312" w:lineRule="auto"/>
      <w:jc w:val="center"/>
    </w:pPr>
    <w:rPr>
      <w:b/>
      <w:bCs/>
      <w:sz w:val="16"/>
      <w:szCs w:val="24"/>
      <w:lang w:eastAsia="en-US"/>
    </w:rPr>
  </w:style>
  <w:style w:type="character" w:customStyle="1" w:styleId="Telobesedila2Znak">
    <w:name w:val="Telo besedila 2 Znak"/>
    <w:basedOn w:val="Privzetapisavaodstavka"/>
    <w:link w:val="Telobesedila2"/>
    <w:rsid w:val="00B23675"/>
    <w:rPr>
      <w:rFonts w:ascii="Arial" w:eastAsia="Times New Roman" w:hAnsi="Arial"/>
      <w:b/>
      <w:bCs/>
      <w:sz w:val="16"/>
      <w:szCs w:val="24"/>
      <w:lang w:eastAsia="en-US"/>
    </w:rPr>
  </w:style>
  <w:style w:type="table" w:styleId="Tabelamrea">
    <w:name w:val="Table Grid"/>
    <w:basedOn w:val="Navadnatabela"/>
    <w:uiPriority w:val="59"/>
    <w:unhideWhenUsed/>
    <w:rsid w:val="00B2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5D15"/>
    <w:rPr>
      <w:rFonts w:ascii="Arial" w:eastAsia="Times New Roman" w:hAnsi="Arial"/>
      <w:sz w:val="24"/>
    </w:rPr>
  </w:style>
  <w:style w:type="paragraph" w:styleId="Naslov1">
    <w:name w:val="heading 1"/>
    <w:basedOn w:val="Navaden"/>
    <w:next w:val="Navaden"/>
    <w:link w:val="Naslov1Znak"/>
    <w:qFormat/>
    <w:rsid w:val="00E65D15"/>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E65D15"/>
    <w:rPr>
      <w:rFonts w:ascii="Arial" w:eastAsia="Times New Roman" w:hAnsi="Arial" w:cs="Times New Roman"/>
      <w:b/>
      <w:sz w:val="32"/>
      <w:szCs w:val="20"/>
      <w:lang w:eastAsia="sl-SI"/>
    </w:rPr>
  </w:style>
  <w:style w:type="paragraph" w:styleId="Glava">
    <w:name w:val="header"/>
    <w:basedOn w:val="Navaden"/>
    <w:link w:val="GlavaZnak"/>
    <w:uiPriority w:val="99"/>
    <w:rsid w:val="00E65D15"/>
    <w:pPr>
      <w:tabs>
        <w:tab w:val="center" w:pos="4536"/>
        <w:tab w:val="right" w:pos="9072"/>
      </w:tabs>
    </w:pPr>
  </w:style>
  <w:style w:type="character" w:customStyle="1" w:styleId="GlavaZnak">
    <w:name w:val="Glava Znak"/>
    <w:link w:val="Glava"/>
    <w:uiPriority w:val="99"/>
    <w:rsid w:val="00E65D15"/>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E65D15"/>
    <w:rPr>
      <w:rFonts w:ascii="Tahoma" w:hAnsi="Tahoma" w:cs="Tahoma"/>
      <w:sz w:val="16"/>
      <w:szCs w:val="16"/>
    </w:rPr>
  </w:style>
  <w:style w:type="character" w:customStyle="1" w:styleId="BesedilooblakaZnak">
    <w:name w:val="Besedilo oblačka Znak"/>
    <w:link w:val="Besedilooblaka"/>
    <w:uiPriority w:val="99"/>
    <w:semiHidden/>
    <w:rsid w:val="00E65D15"/>
    <w:rPr>
      <w:rFonts w:ascii="Tahoma" w:eastAsia="Times New Roman" w:hAnsi="Tahoma" w:cs="Tahoma"/>
      <w:sz w:val="16"/>
      <w:szCs w:val="16"/>
      <w:lang w:eastAsia="sl-SI"/>
    </w:rPr>
  </w:style>
  <w:style w:type="paragraph" w:styleId="Odstavekseznama">
    <w:name w:val="List Paragraph"/>
    <w:basedOn w:val="Navaden"/>
    <w:uiPriority w:val="34"/>
    <w:qFormat/>
    <w:rsid w:val="00172DF4"/>
    <w:pPr>
      <w:ind w:left="708"/>
    </w:pPr>
  </w:style>
  <w:style w:type="character" w:styleId="Hiperpovezava">
    <w:name w:val="Hyperlink"/>
    <w:uiPriority w:val="99"/>
    <w:unhideWhenUsed/>
    <w:rsid w:val="00FE4BF4"/>
    <w:rPr>
      <w:color w:val="0000FF"/>
      <w:u w:val="single"/>
    </w:rPr>
  </w:style>
  <w:style w:type="paragraph" w:styleId="Golobesedilo">
    <w:name w:val="Plain Text"/>
    <w:basedOn w:val="Navaden"/>
    <w:link w:val="GolobesediloZnak"/>
    <w:uiPriority w:val="99"/>
    <w:semiHidden/>
    <w:unhideWhenUsed/>
    <w:rsid w:val="009A3136"/>
    <w:rPr>
      <w:rFonts w:ascii="Calibri" w:eastAsia="Calibri" w:hAnsi="Calibri" w:cs="Consolas"/>
      <w:sz w:val="22"/>
      <w:szCs w:val="21"/>
      <w:lang w:eastAsia="en-US"/>
    </w:rPr>
  </w:style>
  <w:style w:type="character" w:customStyle="1" w:styleId="GolobesediloZnak">
    <w:name w:val="Golo besedilo Znak"/>
    <w:link w:val="Golobesedilo"/>
    <w:uiPriority w:val="99"/>
    <w:semiHidden/>
    <w:rsid w:val="009A3136"/>
    <w:rPr>
      <w:rFonts w:cs="Consolas"/>
      <w:sz w:val="22"/>
      <w:szCs w:val="21"/>
      <w:lang w:eastAsia="en-US"/>
    </w:rPr>
  </w:style>
  <w:style w:type="paragraph" w:styleId="Noga">
    <w:name w:val="footer"/>
    <w:basedOn w:val="Navaden"/>
    <w:link w:val="NogaZnak"/>
    <w:uiPriority w:val="99"/>
    <w:unhideWhenUsed/>
    <w:rsid w:val="00F81FEC"/>
    <w:pPr>
      <w:tabs>
        <w:tab w:val="center" w:pos="4536"/>
        <w:tab w:val="right" w:pos="9072"/>
      </w:tabs>
    </w:pPr>
  </w:style>
  <w:style w:type="character" w:customStyle="1" w:styleId="NogaZnak">
    <w:name w:val="Noga Znak"/>
    <w:link w:val="Noga"/>
    <w:uiPriority w:val="99"/>
    <w:rsid w:val="00F81FEC"/>
    <w:rPr>
      <w:rFonts w:ascii="Arial" w:eastAsia="Times New Roman" w:hAnsi="Arial"/>
      <w:sz w:val="24"/>
    </w:rPr>
  </w:style>
  <w:style w:type="character" w:styleId="Pripombasklic">
    <w:name w:val="annotation reference"/>
    <w:basedOn w:val="Privzetapisavaodstavka"/>
    <w:uiPriority w:val="99"/>
    <w:semiHidden/>
    <w:unhideWhenUsed/>
    <w:rsid w:val="00002D7B"/>
    <w:rPr>
      <w:sz w:val="16"/>
      <w:szCs w:val="16"/>
    </w:rPr>
  </w:style>
  <w:style w:type="paragraph" w:styleId="Pripombabesedilo">
    <w:name w:val="annotation text"/>
    <w:basedOn w:val="Navaden"/>
    <w:link w:val="PripombabesediloZnak"/>
    <w:uiPriority w:val="99"/>
    <w:semiHidden/>
    <w:unhideWhenUsed/>
    <w:rsid w:val="00002D7B"/>
    <w:rPr>
      <w:sz w:val="20"/>
    </w:rPr>
  </w:style>
  <w:style w:type="character" w:customStyle="1" w:styleId="PripombabesediloZnak">
    <w:name w:val="Pripomba – besedilo Znak"/>
    <w:basedOn w:val="Privzetapisavaodstavka"/>
    <w:link w:val="Pripombabesedilo"/>
    <w:uiPriority w:val="99"/>
    <w:semiHidden/>
    <w:rsid w:val="00002D7B"/>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rsid w:val="00002D7B"/>
    <w:rPr>
      <w:b/>
      <w:bCs/>
    </w:rPr>
  </w:style>
  <w:style w:type="character" w:customStyle="1" w:styleId="ZadevapripombeZnak">
    <w:name w:val="Zadeva pripombe Znak"/>
    <w:basedOn w:val="PripombabesediloZnak"/>
    <w:link w:val="Zadevapripombe"/>
    <w:uiPriority w:val="99"/>
    <w:semiHidden/>
    <w:rsid w:val="00002D7B"/>
    <w:rPr>
      <w:rFonts w:ascii="Arial" w:eastAsia="Times New Roman" w:hAnsi="Arial"/>
      <w:b/>
      <w:bCs/>
    </w:rPr>
  </w:style>
  <w:style w:type="paragraph" w:customStyle="1" w:styleId="SSlove4">
    <w:name w:val="SSlove4"/>
    <w:basedOn w:val="Navaden"/>
    <w:rsid w:val="00E4059A"/>
    <w:pPr>
      <w:jc w:val="both"/>
    </w:pPr>
  </w:style>
  <w:style w:type="paragraph" w:styleId="Telobesedila2">
    <w:name w:val="Body Text 2"/>
    <w:basedOn w:val="Navaden"/>
    <w:link w:val="Telobesedila2Znak"/>
    <w:rsid w:val="00B23675"/>
    <w:pPr>
      <w:spacing w:before="120" w:after="120" w:line="312" w:lineRule="auto"/>
      <w:jc w:val="center"/>
    </w:pPr>
    <w:rPr>
      <w:b/>
      <w:bCs/>
      <w:sz w:val="16"/>
      <w:szCs w:val="24"/>
      <w:lang w:eastAsia="en-US"/>
    </w:rPr>
  </w:style>
  <w:style w:type="character" w:customStyle="1" w:styleId="Telobesedila2Znak">
    <w:name w:val="Telo besedila 2 Znak"/>
    <w:basedOn w:val="Privzetapisavaodstavka"/>
    <w:link w:val="Telobesedila2"/>
    <w:rsid w:val="00B23675"/>
    <w:rPr>
      <w:rFonts w:ascii="Arial" w:eastAsia="Times New Roman" w:hAnsi="Arial"/>
      <w:b/>
      <w:bCs/>
      <w:sz w:val="16"/>
      <w:szCs w:val="24"/>
      <w:lang w:eastAsia="en-US"/>
    </w:rPr>
  </w:style>
  <w:style w:type="table" w:styleId="Tabelamrea">
    <w:name w:val="Table Grid"/>
    <w:basedOn w:val="Navadnatabela"/>
    <w:uiPriority w:val="59"/>
    <w:unhideWhenUsed/>
    <w:rsid w:val="00B2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0681">
      <w:bodyDiv w:val="1"/>
      <w:marLeft w:val="0"/>
      <w:marRight w:val="0"/>
      <w:marTop w:val="0"/>
      <w:marBottom w:val="0"/>
      <w:divBdr>
        <w:top w:val="none" w:sz="0" w:space="0" w:color="auto"/>
        <w:left w:val="none" w:sz="0" w:space="0" w:color="auto"/>
        <w:bottom w:val="none" w:sz="0" w:space="0" w:color="auto"/>
        <w:right w:val="none" w:sz="0" w:space="0" w:color="auto"/>
      </w:divBdr>
    </w:div>
    <w:div w:id="617562333">
      <w:bodyDiv w:val="1"/>
      <w:marLeft w:val="0"/>
      <w:marRight w:val="0"/>
      <w:marTop w:val="0"/>
      <w:marBottom w:val="0"/>
      <w:divBdr>
        <w:top w:val="none" w:sz="0" w:space="0" w:color="auto"/>
        <w:left w:val="none" w:sz="0" w:space="0" w:color="auto"/>
        <w:bottom w:val="none" w:sz="0" w:space="0" w:color="auto"/>
        <w:right w:val="none" w:sz="0" w:space="0" w:color="auto"/>
      </w:divBdr>
    </w:div>
    <w:div w:id="1004240169">
      <w:bodyDiv w:val="1"/>
      <w:marLeft w:val="0"/>
      <w:marRight w:val="0"/>
      <w:marTop w:val="0"/>
      <w:marBottom w:val="0"/>
      <w:divBdr>
        <w:top w:val="none" w:sz="0" w:space="0" w:color="auto"/>
        <w:left w:val="none" w:sz="0" w:space="0" w:color="auto"/>
        <w:bottom w:val="none" w:sz="0" w:space="0" w:color="auto"/>
        <w:right w:val="none" w:sz="0" w:space="0" w:color="auto"/>
      </w:divBdr>
    </w:div>
    <w:div w:id="1120417783">
      <w:bodyDiv w:val="1"/>
      <w:marLeft w:val="0"/>
      <w:marRight w:val="0"/>
      <w:marTop w:val="0"/>
      <w:marBottom w:val="0"/>
      <w:divBdr>
        <w:top w:val="none" w:sz="0" w:space="0" w:color="auto"/>
        <w:left w:val="none" w:sz="0" w:space="0" w:color="auto"/>
        <w:bottom w:val="none" w:sz="0" w:space="0" w:color="auto"/>
        <w:right w:val="none" w:sz="0" w:space="0" w:color="auto"/>
      </w:divBdr>
    </w:div>
    <w:div w:id="1552887664">
      <w:bodyDiv w:val="1"/>
      <w:marLeft w:val="0"/>
      <w:marRight w:val="0"/>
      <w:marTop w:val="0"/>
      <w:marBottom w:val="0"/>
      <w:divBdr>
        <w:top w:val="none" w:sz="0" w:space="0" w:color="auto"/>
        <w:left w:val="none" w:sz="0" w:space="0" w:color="auto"/>
        <w:bottom w:val="none" w:sz="0" w:space="0" w:color="auto"/>
        <w:right w:val="none" w:sz="0" w:space="0" w:color="auto"/>
      </w:divBdr>
    </w:div>
    <w:div w:id="1675836183">
      <w:bodyDiv w:val="1"/>
      <w:marLeft w:val="0"/>
      <w:marRight w:val="0"/>
      <w:marTop w:val="0"/>
      <w:marBottom w:val="0"/>
      <w:divBdr>
        <w:top w:val="none" w:sz="0" w:space="0" w:color="auto"/>
        <w:left w:val="none" w:sz="0" w:space="0" w:color="auto"/>
        <w:bottom w:val="none" w:sz="0" w:space="0" w:color="auto"/>
        <w:right w:val="none" w:sz="0" w:space="0" w:color="auto"/>
      </w:divBdr>
    </w:div>
    <w:div w:id="1683240379">
      <w:bodyDiv w:val="1"/>
      <w:marLeft w:val="0"/>
      <w:marRight w:val="0"/>
      <w:marTop w:val="0"/>
      <w:marBottom w:val="0"/>
      <w:divBdr>
        <w:top w:val="none" w:sz="0" w:space="0" w:color="auto"/>
        <w:left w:val="none" w:sz="0" w:space="0" w:color="auto"/>
        <w:bottom w:val="none" w:sz="0" w:space="0" w:color="auto"/>
        <w:right w:val="none" w:sz="0" w:space="0" w:color="auto"/>
      </w:divBdr>
    </w:div>
    <w:div w:id="1797404023">
      <w:bodyDiv w:val="1"/>
      <w:marLeft w:val="0"/>
      <w:marRight w:val="0"/>
      <w:marTop w:val="0"/>
      <w:marBottom w:val="0"/>
      <w:divBdr>
        <w:top w:val="none" w:sz="0" w:space="0" w:color="auto"/>
        <w:left w:val="none" w:sz="0" w:space="0" w:color="auto"/>
        <w:bottom w:val="none" w:sz="0" w:space="0" w:color="auto"/>
        <w:right w:val="none" w:sz="0" w:space="0" w:color="auto"/>
      </w:divBdr>
    </w:div>
    <w:div w:id="18632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F2EC-A439-4A34-BF10-4D060589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2014-10-27T08:53:00Z</cp:lastPrinted>
  <dcterms:created xsi:type="dcterms:W3CDTF">2018-10-29T14:59:00Z</dcterms:created>
  <dcterms:modified xsi:type="dcterms:W3CDTF">2018-10-29T14:59:00Z</dcterms:modified>
</cp:coreProperties>
</file>